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FBFFF" w14:textId="77777777" w:rsidR="00135451" w:rsidRDefault="00135451" w:rsidP="00135451">
      <w:pPr>
        <w:rPr>
          <w:rFonts w:ascii="Times New Roman" w:hAnsi="Times New Roman" w:cs="Times New Roman"/>
          <w:snapToGrid w:val="0"/>
          <w:color w:val="000000"/>
          <w:w w:val="0"/>
          <w:sz w:val="0"/>
          <w:szCs w:val="0"/>
          <w:u w:color="000000"/>
          <w:bdr w:val="none" w:sz="0" w:space="0" w:color="000000"/>
          <w:shd w:val="clear" w:color="000000" w:fill="000000"/>
          <w:lang w:val="ro-RO"/>
        </w:rPr>
      </w:pPr>
      <w:r w:rsidRPr="004B0459">
        <w:rPr>
          <w:rFonts w:ascii="Times New Roman" w:hAnsi="Times New Roman" w:cs="Times New Roman"/>
          <w:snapToGrid w:val="0"/>
          <w:color w:val="000000"/>
          <w:w w:val="0"/>
          <w:sz w:val="0"/>
          <w:szCs w:val="0"/>
          <w:u w:color="000000"/>
          <w:bdr w:val="none" w:sz="0" w:space="0" w:color="000000"/>
          <w:shd w:val="clear" w:color="000000" w:fill="000000"/>
          <w:lang w:val="ro-RO"/>
        </w:rPr>
        <w:t xml:space="preserve"> </w:t>
      </w:r>
    </w:p>
    <w:p w14:paraId="27D56F82" w14:textId="77777777" w:rsidR="00135451" w:rsidRDefault="00135451" w:rsidP="00135451">
      <w:pPr>
        <w:rPr>
          <w:rFonts w:ascii="Times New Roman" w:hAnsi="Times New Roman" w:cs="Times New Roman"/>
          <w:snapToGrid w:val="0"/>
          <w:color w:val="000000"/>
          <w:w w:val="0"/>
          <w:sz w:val="0"/>
          <w:szCs w:val="0"/>
          <w:u w:color="000000"/>
          <w:bdr w:val="none" w:sz="0" w:space="0" w:color="000000"/>
          <w:shd w:val="clear" w:color="000000" w:fill="000000"/>
          <w:lang w:val="ro-RO"/>
        </w:rPr>
      </w:pPr>
    </w:p>
    <w:p w14:paraId="422387D9" w14:textId="77777777" w:rsidR="00AA2F77" w:rsidRDefault="00803B67" w:rsidP="00607F11">
      <w:pPr>
        <w:rPr>
          <w:rFonts w:ascii="Arial" w:hAnsi="Arial" w:cs="Arial"/>
          <w:b/>
          <w:sz w:val="24"/>
          <w:szCs w:val="24"/>
          <w:lang w:val="ro-RO"/>
        </w:rPr>
      </w:pPr>
      <w:r>
        <w:rPr>
          <w:rFonts w:ascii="Arial" w:hAnsi="Arial" w:cs="Arial"/>
          <w:noProof/>
          <w:lang w:val="ro-RO" w:eastAsia="ro-RO"/>
        </w:rPr>
        <mc:AlternateContent>
          <mc:Choice Requires="wpg">
            <w:drawing>
              <wp:anchor distT="0" distB="0" distL="114300" distR="114300" simplePos="0" relativeHeight="251660288" behindDoc="0" locked="0" layoutInCell="1" allowOverlap="1" wp14:anchorId="5F3FAA13" wp14:editId="286C8F0B">
                <wp:simplePos x="0" y="0"/>
                <wp:positionH relativeFrom="column">
                  <wp:posOffset>533400</wp:posOffset>
                </wp:positionH>
                <wp:positionV relativeFrom="paragraph">
                  <wp:posOffset>295275</wp:posOffset>
                </wp:positionV>
                <wp:extent cx="5443855" cy="1834515"/>
                <wp:effectExtent l="0" t="0" r="4445" b="0"/>
                <wp:wrapNone/>
                <wp:docPr id="1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1834515"/>
                          <a:chOff x="3509" y="1107"/>
                          <a:chExt cx="8067" cy="1996"/>
                        </a:xfrm>
                      </wpg:grpSpPr>
                      <wps:wsp>
                        <wps:cNvPr id="14" name="Text Box 3"/>
                        <wps:cNvSpPr txBox="1">
                          <a:spLocks noChangeArrowheads="1"/>
                        </wps:cNvSpPr>
                        <wps:spPr bwMode="auto">
                          <a:xfrm>
                            <a:off x="3509" y="1107"/>
                            <a:ext cx="7898" cy="175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B4313" w14:textId="77777777" w:rsidR="00135451" w:rsidRPr="004B0459" w:rsidRDefault="005E073C" w:rsidP="00135451">
                              <w:pPr>
                                <w:pStyle w:val="NoSpacing"/>
                                <w:ind w:right="123"/>
                                <w:rPr>
                                  <w:rFonts w:ascii="Arial" w:hAnsi="Arial" w:cs="Arial"/>
                                  <w:b/>
                                  <w:color w:val="FFFFFF"/>
                                  <w:sz w:val="32"/>
                                  <w:szCs w:val="36"/>
                                  <w:lang w:val="ro-RO"/>
                                </w:rPr>
                              </w:pPr>
                              <w:r>
                                <w:rPr>
                                  <w:rFonts w:ascii="Arial" w:hAnsi="Arial" w:cs="Arial"/>
                                  <w:b/>
                                  <w:color w:val="FFFFFF"/>
                                  <w:sz w:val="32"/>
                                  <w:szCs w:val="36"/>
                                  <w:lang w:val="ro-RO"/>
                                </w:rPr>
                                <w:t xml:space="preserve">Vizita de studiu </w:t>
                              </w:r>
                            </w:p>
                            <w:p w14:paraId="2498E7A7" w14:textId="77777777" w:rsidR="00135451" w:rsidRPr="002D19EC" w:rsidRDefault="00135451" w:rsidP="00135451">
                              <w:pPr>
                                <w:rPr>
                                  <w:rFonts w:ascii="Arial" w:hAnsi="Arial" w:cs="Arial"/>
                                  <w:b/>
                                  <w:color w:val="FFFFFF" w:themeColor="background1"/>
                                  <w:sz w:val="32"/>
                                  <w:szCs w:val="32"/>
                                </w:rPr>
                              </w:pPr>
                              <w:r w:rsidRPr="002D19EC">
                                <w:rPr>
                                  <w:rFonts w:ascii="Arial" w:hAnsi="Arial" w:cs="Arial"/>
                                  <w:b/>
                                  <w:color w:val="FFFFFF" w:themeColor="background1"/>
                                  <w:sz w:val="32"/>
                                  <w:szCs w:val="32"/>
                                </w:rPr>
                                <w:t>“</w:t>
                              </w:r>
                              <w:proofErr w:type="spellStart"/>
                              <w:r w:rsidR="00803B67">
                                <w:rPr>
                                  <w:rFonts w:ascii="Arial" w:hAnsi="Arial" w:cs="Arial"/>
                                  <w:b/>
                                  <w:color w:val="FFFFFF" w:themeColor="background1"/>
                                  <w:sz w:val="32"/>
                                  <w:szCs w:val="32"/>
                                </w:rPr>
                                <w:t>Asigurarea</w:t>
                              </w:r>
                              <w:proofErr w:type="spellEnd"/>
                              <w:r w:rsidR="00803B67">
                                <w:rPr>
                                  <w:rFonts w:ascii="Arial" w:hAnsi="Arial" w:cs="Arial"/>
                                  <w:b/>
                                  <w:color w:val="FFFFFF" w:themeColor="background1"/>
                                  <w:sz w:val="32"/>
                                  <w:szCs w:val="32"/>
                                </w:rPr>
                                <w:t xml:space="preserve"> </w:t>
                              </w:r>
                              <w:proofErr w:type="spellStart"/>
                              <w:r w:rsidR="00803B67">
                                <w:rPr>
                                  <w:rFonts w:ascii="Arial" w:hAnsi="Arial" w:cs="Arial"/>
                                  <w:b/>
                                  <w:color w:val="FFFFFF" w:themeColor="background1"/>
                                  <w:sz w:val="32"/>
                                  <w:szCs w:val="32"/>
                                </w:rPr>
                                <w:t>calității</w:t>
                              </w:r>
                              <w:proofErr w:type="spellEnd"/>
                              <w:r w:rsidR="00803B67">
                                <w:rPr>
                                  <w:rFonts w:ascii="Arial" w:hAnsi="Arial" w:cs="Arial"/>
                                  <w:b/>
                                  <w:color w:val="FFFFFF" w:themeColor="background1"/>
                                  <w:sz w:val="32"/>
                                  <w:szCs w:val="32"/>
                                </w:rPr>
                                <w:t xml:space="preserve"> </w:t>
                              </w:r>
                              <w:proofErr w:type="spellStart"/>
                              <w:r w:rsidR="00803B67">
                                <w:rPr>
                                  <w:rFonts w:ascii="Arial" w:hAnsi="Arial" w:cs="Arial"/>
                                  <w:b/>
                                  <w:color w:val="FFFFFF" w:themeColor="background1"/>
                                  <w:sz w:val="32"/>
                                  <w:szCs w:val="32"/>
                                </w:rPr>
                                <w:t>prin</w:t>
                              </w:r>
                              <w:proofErr w:type="spellEnd"/>
                              <w:r w:rsidR="00803B67">
                                <w:rPr>
                                  <w:rFonts w:ascii="Arial" w:hAnsi="Arial" w:cs="Arial"/>
                                  <w:b/>
                                  <w:color w:val="FFFFFF" w:themeColor="background1"/>
                                  <w:sz w:val="32"/>
                                  <w:szCs w:val="32"/>
                                </w:rPr>
                                <w:t xml:space="preserve"> </w:t>
                              </w:r>
                              <w:proofErr w:type="spellStart"/>
                              <w:r w:rsidR="00803B67">
                                <w:rPr>
                                  <w:rFonts w:ascii="Arial" w:hAnsi="Arial" w:cs="Arial"/>
                                  <w:b/>
                                  <w:color w:val="FFFFFF" w:themeColor="background1"/>
                                  <w:sz w:val="32"/>
                                  <w:szCs w:val="32"/>
                                </w:rPr>
                                <w:t>rețelele</w:t>
                              </w:r>
                              <w:proofErr w:type="spellEnd"/>
                              <w:r w:rsidR="00803B67">
                                <w:rPr>
                                  <w:rFonts w:ascii="Arial" w:hAnsi="Arial" w:cs="Arial"/>
                                  <w:b/>
                                  <w:color w:val="FFFFFF" w:themeColor="background1"/>
                                  <w:sz w:val="32"/>
                                  <w:szCs w:val="32"/>
                                </w:rPr>
                                <w:t xml:space="preserve"> </w:t>
                              </w:r>
                              <w:proofErr w:type="spellStart"/>
                              <w:r w:rsidR="00803B67">
                                <w:rPr>
                                  <w:rFonts w:ascii="Arial" w:hAnsi="Arial" w:cs="Arial"/>
                                  <w:b/>
                                  <w:color w:val="FFFFFF" w:themeColor="background1"/>
                                  <w:sz w:val="32"/>
                                  <w:szCs w:val="32"/>
                                </w:rPr>
                                <w:t>parteneriale</w:t>
                              </w:r>
                              <w:proofErr w:type="spellEnd"/>
                              <w:r w:rsidR="00803B67">
                                <w:rPr>
                                  <w:rFonts w:ascii="Arial" w:hAnsi="Arial" w:cs="Arial"/>
                                  <w:b/>
                                  <w:color w:val="FFFFFF" w:themeColor="background1"/>
                                  <w:sz w:val="32"/>
                                  <w:szCs w:val="32"/>
                                </w:rPr>
                                <w:t xml:space="preserve"> ale </w:t>
                              </w:r>
                              <w:proofErr w:type="spellStart"/>
                              <w:r w:rsidR="00803B67">
                                <w:rPr>
                                  <w:rFonts w:ascii="Arial" w:hAnsi="Arial" w:cs="Arial"/>
                                  <w:b/>
                                  <w:color w:val="FFFFFF" w:themeColor="background1"/>
                                  <w:sz w:val="32"/>
                                  <w:szCs w:val="32"/>
                                </w:rPr>
                                <w:t>școlilor</w:t>
                              </w:r>
                              <w:proofErr w:type="spellEnd"/>
                              <w:r w:rsidR="00803B67">
                                <w:rPr>
                                  <w:rFonts w:ascii="Arial" w:hAnsi="Arial" w:cs="Arial"/>
                                  <w:b/>
                                  <w:color w:val="FFFFFF" w:themeColor="background1"/>
                                  <w:sz w:val="32"/>
                                  <w:szCs w:val="32"/>
                                </w:rPr>
                                <w:t xml:space="preserve"> VET</w:t>
                              </w:r>
                              <w:r w:rsidRPr="002D19EC">
                                <w:rPr>
                                  <w:rFonts w:ascii="Arial" w:hAnsi="Arial" w:cs="Arial"/>
                                  <w:b/>
                                  <w:color w:val="FFFFFF" w:themeColor="background1"/>
                                  <w:sz w:val="32"/>
                                  <w:szCs w:val="32"/>
                                </w:rPr>
                                <w:t>”</w:t>
                              </w:r>
                            </w:p>
                            <w:p w14:paraId="18FBB60B" w14:textId="77777777" w:rsidR="00135451" w:rsidRDefault="00803B67" w:rsidP="00135451">
                              <w:pPr>
                                <w:pStyle w:val="NoSpacing"/>
                                <w:rPr>
                                  <w:rFonts w:ascii="Arial" w:hAnsi="Arial" w:cs="Arial"/>
                                  <w:color w:val="FFFFFF" w:themeColor="background1"/>
                                  <w:sz w:val="24"/>
                                  <w:lang w:val="ro-RO"/>
                                </w:rPr>
                              </w:pPr>
                              <w:r>
                                <w:rPr>
                                  <w:rFonts w:ascii="Arial" w:hAnsi="Arial" w:cs="Arial"/>
                                  <w:color w:val="FFFFFF" w:themeColor="background1"/>
                                  <w:sz w:val="24"/>
                                  <w:lang w:val="ro-RO"/>
                                </w:rPr>
                                <w:t>8-9</w:t>
                              </w:r>
                              <w:r w:rsidR="0006534B">
                                <w:rPr>
                                  <w:rFonts w:ascii="Arial" w:hAnsi="Arial" w:cs="Arial"/>
                                  <w:color w:val="FFFFFF" w:themeColor="background1"/>
                                  <w:sz w:val="24"/>
                                  <w:lang w:val="ro-RO"/>
                                </w:rPr>
                                <w:t xml:space="preserve"> </w:t>
                              </w:r>
                              <w:r>
                                <w:rPr>
                                  <w:rFonts w:ascii="Arial" w:hAnsi="Arial" w:cs="Arial"/>
                                  <w:color w:val="FFFFFF" w:themeColor="background1"/>
                                  <w:sz w:val="24"/>
                                  <w:lang w:val="ro-RO"/>
                                </w:rPr>
                                <w:t>decembrie</w:t>
                              </w:r>
                              <w:r w:rsidR="00292B37">
                                <w:rPr>
                                  <w:rFonts w:ascii="Arial" w:hAnsi="Arial" w:cs="Arial"/>
                                  <w:color w:val="FFFFFF" w:themeColor="background1"/>
                                  <w:sz w:val="24"/>
                                  <w:lang w:val="ro-RO"/>
                                </w:rPr>
                                <w:t xml:space="preserve"> 20</w:t>
                              </w:r>
                              <w:r>
                                <w:rPr>
                                  <w:rFonts w:ascii="Arial" w:hAnsi="Arial" w:cs="Arial"/>
                                  <w:color w:val="FFFFFF" w:themeColor="background1"/>
                                  <w:sz w:val="24"/>
                                  <w:lang w:val="ro-RO"/>
                                </w:rPr>
                                <w:t>20</w:t>
                              </w:r>
                            </w:p>
                            <w:p w14:paraId="0B8380F4" w14:textId="77777777" w:rsidR="00803B67" w:rsidRPr="004B0459" w:rsidRDefault="00803B67" w:rsidP="00135451">
                              <w:pPr>
                                <w:pStyle w:val="NoSpacing"/>
                                <w:rPr>
                                  <w:rFonts w:ascii="Arial" w:hAnsi="Arial" w:cs="Arial"/>
                                  <w:color w:val="FFFFFF" w:themeColor="background1"/>
                                  <w:sz w:val="24"/>
                                  <w:lang w:val="ro-RO"/>
                                </w:rPr>
                              </w:pPr>
                              <w:r>
                                <w:rPr>
                                  <w:rFonts w:ascii="Arial" w:hAnsi="Arial" w:cs="Arial"/>
                                  <w:color w:val="FFFFFF" w:themeColor="background1"/>
                                  <w:sz w:val="24"/>
                                  <w:lang w:val="ro-RO"/>
                                </w:rPr>
                                <w:t>(în format online)</w:t>
                              </w:r>
                            </w:p>
                          </w:txbxContent>
                        </wps:txbx>
                        <wps:bodyPr rot="0" vert="horz" wrap="square" lIns="91440" tIns="45720" rIns="91440" bIns="45720" anchor="t" anchorCtr="0" upright="1">
                          <a:noAutofit/>
                        </wps:bodyPr>
                      </wps:wsp>
                      <wps:wsp>
                        <wps:cNvPr id="15" name="Text Box 4"/>
                        <wps:cNvSpPr txBox="1">
                          <a:spLocks noChangeArrowheads="1"/>
                        </wps:cNvSpPr>
                        <wps:spPr bwMode="auto">
                          <a:xfrm>
                            <a:off x="8471" y="2543"/>
                            <a:ext cx="3105" cy="560"/>
                          </a:xfrm>
                          <a:prstGeom prst="rect">
                            <a:avLst/>
                          </a:prstGeom>
                          <a:solidFill>
                            <a:srgbClr val="FFA82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54030B" w14:textId="77777777" w:rsidR="00046255" w:rsidRPr="00883AA8" w:rsidRDefault="00065BF0" w:rsidP="00607F11">
                              <w:pPr>
                                <w:spacing w:before="120" w:after="0"/>
                                <w:jc w:val="center"/>
                                <w:rPr>
                                  <w:sz w:val="40"/>
                                  <w:szCs w:val="40"/>
                                </w:rPr>
                              </w:pPr>
                              <w:r w:rsidRPr="00883AA8">
                                <w:rPr>
                                  <w:rFonts w:cs="Arial"/>
                                  <w:b/>
                                  <w:color w:val="FFFFFF" w:themeColor="background1"/>
                                  <w:sz w:val="40"/>
                                  <w:szCs w:val="40"/>
                                  <w:lang w:val="en-IE"/>
                                </w:rPr>
                                <w:t>RAPORT</w:t>
                              </w:r>
                              <w:r w:rsidR="00C331EB" w:rsidRPr="00883AA8">
                                <w:rPr>
                                  <w:rFonts w:cs="Arial"/>
                                  <w:color w:val="FFFFFF" w:themeColor="background1"/>
                                  <w:sz w:val="40"/>
                                  <w:szCs w:val="40"/>
                                  <w:lang w:val="en-IE"/>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42pt;margin-top:23.25pt;width:428.65pt;height:144.45pt;z-index:251660288" coordorigin="3509,1107" coordsize="8067,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">
                <v:shapetype id="_x0000_t202" coordsize="21600,21600" o:spt="202" path="m,l,21600r21600,l21600,xe">
                  <v:stroke joinstyle="miter"/>
                  <v:path gradientshapeok="t" o:connecttype="rect"/>
                </v:shapetype>
                <v:shape id="Text Box 3" o:spid="_x0000_s1027" type="#_x0000_t202" style="position:absolute;left:3509;top:1107;width:7898;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hMAA&#10;AADbAAAADwAAAGRycy9kb3ducmV2LnhtbERPTWvCQBC9F/wPywi9NbstpUjqGtJApZdSjeJ5mh2T&#10;YHY2ZNcY/323IHibx/ucZTbZTow0+NaxhudEgSCunGm51rDffT4tQPiAbLBzTBqu5CFbzR6WmBp3&#10;4S2NZahFDGGfooYmhD6V0lcNWfSJ64kjd3SDxRDhUEsz4CWG206+KPUmLbYcGxrsqWioOpVnq2Fa&#10;K/zGg/koF2qD10LJ35D/aP04n/J3EIGmcBff3F8mzn+F/1/i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QhMAAAADbAAAADwAAAAAAAAAAAAAAAACYAgAAZHJzL2Rvd25y&#10;ZXYueG1sUEsFBgAAAAAEAAQA9QAAAIUDAAAAAA==&#10;" fillcolor="#0070c0" stroked="f">
                  <v:textbox>
                    <w:txbxContent>
                      <w:p w:rsidR="00135451" w:rsidRPr="004B0459" w:rsidRDefault="005E073C" w:rsidP="00135451">
                        <w:pPr>
                          <w:pStyle w:val="NoSpacing"/>
                          <w:ind w:right="123"/>
                          <w:rPr>
                            <w:rFonts w:ascii="Arial" w:hAnsi="Arial" w:cs="Arial"/>
                            <w:b/>
                            <w:color w:val="FFFFFF"/>
                            <w:sz w:val="32"/>
                            <w:szCs w:val="36"/>
                            <w:lang w:val="ro-RO"/>
                          </w:rPr>
                        </w:pPr>
                        <w:r>
                          <w:rPr>
                            <w:rFonts w:ascii="Arial" w:hAnsi="Arial" w:cs="Arial"/>
                            <w:b/>
                            <w:color w:val="FFFFFF"/>
                            <w:sz w:val="32"/>
                            <w:szCs w:val="36"/>
                            <w:lang w:val="ro-RO"/>
                          </w:rPr>
                          <w:t xml:space="preserve">Vizita de studiu </w:t>
                        </w:r>
                      </w:p>
                      <w:p w:rsidR="00135451" w:rsidRPr="002D19EC" w:rsidRDefault="00135451" w:rsidP="00135451">
                        <w:pPr>
                          <w:rPr>
                            <w:rFonts w:ascii="Arial" w:hAnsi="Arial" w:cs="Arial"/>
                            <w:b/>
                            <w:color w:val="FFFFFF" w:themeColor="background1"/>
                            <w:sz w:val="32"/>
                            <w:szCs w:val="32"/>
                          </w:rPr>
                        </w:pPr>
                        <w:r w:rsidRPr="002D19EC">
                          <w:rPr>
                            <w:rFonts w:ascii="Arial" w:hAnsi="Arial" w:cs="Arial"/>
                            <w:b/>
                            <w:color w:val="FFFFFF" w:themeColor="background1"/>
                            <w:sz w:val="32"/>
                            <w:szCs w:val="32"/>
                          </w:rPr>
                          <w:t>“</w:t>
                        </w:r>
                        <w:r w:rsidR="00803B67">
                          <w:rPr>
                            <w:rFonts w:ascii="Arial" w:hAnsi="Arial" w:cs="Arial"/>
                            <w:b/>
                            <w:color w:val="FFFFFF" w:themeColor="background1"/>
                            <w:sz w:val="32"/>
                            <w:szCs w:val="32"/>
                          </w:rPr>
                          <w:t>Asigurarea calității prin rețelele parteneriale ale școlilor VET</w:t>
                        </w:r>
                        <w:r w:rsidRPr="002D19EC">
                          <w:rPr>
                            <w:rFonts w:ascii="Arial" w:hAnsi="Arial" w:cs="Arial"/>
                            <w:b/>
                            <w:color w:val="FFFFFF" w:themeColor="background1"/>
                            <w:sz w:val="32"/>
                            <w:szCs w:val="32"/>
                          </w:rPr>
                          <w:t>”</w:t>
                        </w:r>
                      </w:p>
                      <w:p w:rsidR="00135451" w:rsidRDefault="00803B67" w:rsidP="00135451">
                        <w:pPr>
                          <w:pStyle w:val="NoSpacing"/>
                          <w:rPr>
                            <w:rFonts w:ascii="Arial" w:hAnsi="Arial" w:cs="Arial"/>
                            <w:color w:val="FFFFFF" w:themeColor="background1"/>
                            <w:sz w:val="24"/>
                            <w:lang w:val="ro-RO"/>
                          </w:rPr>
                        </w:pPr>
                        <w:r>
                          <w:rPr>
                            <w:rFonts w:ascii="Arial" w:hAnsi="Arial" w:cs="Arial"/>
                            <w:color w:val="FFFFFF" w:themeColor="background1"/>
                            <w:sz w:val="24"/>
                            <w:lang w:val="ro-RO"/>
                          </w:rPr>
                          <w:t>8-9</w:t>
                        </w:r>
                        <w:r w:rsidR="0006534B">
                          <w:rPr>
                            <w:rFonts w:ascii="Arial" w:hAnsi="Arial" w:cs="Arial"/>
                            <w:color w:val="FFFFFF" w:themeColor="background1"/>
                            <w:sz w:val="24"/>
                            <w:lang w:val="ro-RO"/>
                          </w:rPr>
                          <w:t xml:space="preserve"> </w:t>
                        </w:r>
                        <w:r>
                          <w:rPr>
                            <w:rFonts w:ascii="Arial" w:hAnsi="Arial" w:cs="Arial"/>
                            <w:color w:val="FFFFFF" w:themeColor="background1"/>
                            <w:sz w:val="24"/>
                            <w:lang w:val="ro-RO"/>
                          </w:rPr>
                          <w:t>decembrie</w:t>
                        </w:r>
                        <w:r w:rsidR="00292B37">
                          <w:rPr>
                            <w:rFonts w:ascii="Arial" w:hAnsi="Arial" w:cs="Arial"/>
                            <w:color w:val="FFFFFF" w:themeColor="background1"/>
                            <w:sz w:val="24"/>
                            <w:lang w:val="ro-RO"/>
                          </w:rPr>
                          <w:t xml:space="preserve"> 20</w:t>
                        </w:r>
                        <w:r>
                          <w:rPr>
                            <w:rFonts w:ascii="Arial" w:hAnsi="Arial" w:cs="Arial"/>
                            <w:color w:val="FFFFFF" w:themeColor="background1"/>
                            <w:sz w:val="24"/>
                            <w:lang w:val="ro-RO"/>
                          </w:rPr>
                          <w:t>20</w:t>
                        </w:r>
                      </w:p>
                      <w:p w:rsidR="00803B67" w:rsidRPr="004B0459" w:rsidRDefault="00803B67" w:rsidP="00135451">
                        <w:pPr>
                          <w:pStyle w:val="NoSpacing"/>
                          <w:rPr>
                            <w:rFonts w:ascii="Arial" w:hAnsi="Arial" w:cs="Arial"/>
                            <w:color w:val="FFFFFF" w:themeColor="background1"/>
                            <w:sz w:val="24"/>
                            <w:lang w:val="ro-RO"/>
                          </w:rPr>
                        </w:pPr>
                        <w:r>
                          <w:rPr>
                            <w:rFonts w:ascii="Arial" w:hAnsi="Arial" w:cs="Arial"/>
                            <w:color w:val="FFFFFF" w:themeColor="background1"/>
                            <w:sz w:val="24"/>
                            <w:lang w:val="ro-RO"/>
                          </w:rPr>
                          <w:t>(în format online)</w:t>
                        </w:r>
                      </w:p>
                    </w:txbxContent>
                  </v:textbox>
                </v:shape>
                <v:shape id="Text Box 4" o:spid="_x0000_s1028" type="#_x0000_t202" style="position:absolute;left:8471;top:2543;width:310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NWcIA&#10;AADbAAAADwAAAGRycy9kb3ducmV2LnhtbERPS4vCMBC+C/6HMII3TRV1pRplV1QWPPlA8TY0s23Z&#10;ZlKbqHV/vRGEvc3H95zpvDaFuFHlcssKet0IBHFidc6pgsN+1RmDcB5ZY2GZFDzIwXzWbEwx1vbO&#10;W7rtfCpCCLsYFWTel7GULsnIoOvakjhwP7Yy6AOsUqkrvIdwU8h+FI2kwZxDQ4YlLTJKfndXoyAa&#10;LPP04/T1V9P26NarzfHSOxul2q36cwLCU+3/xW/3tw7zh/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E1ZwgAAANsAAAAPAAAAAAAAAAAAAAAAAJgCAABkcnMvZG93&#10;bnJldi54bWxQSwUGAAAAAAQABAD1AAAAhwMAAAAA&#10;" fillcolor="#ffa829" stroked="f" strokeweight=".5pt">
                  <v:textbox>
                    <w:txbxContent>
                      <w:p w:rsidR="00046255" w:rsidRPr="00883AA8" w:rsidRDefault="00065BF0" w:rsidP="00607F11">
                        <w:pPr>
                          <w:spacing w:before="120" w:after="0"/>
                          <w:jc w:val="center"/>
                          <w:rPr>
                            <w:sz w:val="40"/>
                            <w:szCs w:val="40"/>
                          </w:rPr>
                        </w:pPr>
                        <w:r w:rsidRPr="00883AA8">
                          <w:rPr>
                            <w:rFonts w:cs="Arial"/>
                            <w:b/>
                            <w:color w:val="FFFFFF" w:themeColor="background1"/>
                            <w:sz w:val="40"/>
                            <w:szCs w:val="40"/>
                            <w:lang w:val="en-IE"/>
                          </w:rPr>
                          <w:t>RAPORT</w:t>
                        </w:r>
                        <w:r w:rsidR="00C331EB" w:rsidRPr="00883AA8">
                          <w:rPr>
                            <w:rFonts w:cs="Arial"/>
                            <w:color w:val="FFFFFF" w:themeColor="background1"/>
                            <w:sz w:val="40"/>
                            <w:szCs w:val="40"/>
                            <w:lang w:val="en-IE"/>
                          </w:rPr>
                          <w:t xml:space="preserve"> </w:t>
                        </w:r>
                      </w:p>
                    </w:txbxContent>
                  </v:textbox>
                </v:shape>
              </v:group>
            </w:pict>
          </mc:Fallback>
        </mc:AlternateContent>
      </w:r>
    </w:p>
    <w:p w14:paraId="681F5D75" w14:textId="77777777" w:rsidR="00135451" w:rsidRPr="004B0459" w:rsidRDefault="00135451" w:rsidP="00607F11">
      <w:pPr>
        <w:rPr>
          <w:rFonts w:ascii="Arial" w:hAnsi="Arial" w:cs="Arial"/>
          <w:b/>
          <w:sz w:val="24"/>
          <w:szCs w:val="24"/>
          <w:lang w:val="ro-RO"/>
        </w:rPr>
      </w:pPr>
      <w:r w:rsidRPr="004B0459">
        <w:rPr>
          <w:rFonts w:ascii="Times New Roman" w:hAnsi="Times New Roman"/>
          <w:noProof/>
          <w:sz w:val="24"/>
          <w:szCs w:val="24"/>
          <w:lang w:val="ro-RO" w:eastAsia="ro-RO"/>
        </w:rPr>
        <w:drawing>
          <wp:anchor distT="36576" distB="36576" distL="36576" distR="36576" simplePos="0" relativeHeight="251663360" behindDoc="0" locked="0" layoutInCell="1" allowOverlap="1" wp14:anchorId="67B8614D" wp14:editId="2779ABAE">
            <wp:simplePos x="0" y="0"/>
            <wp:positionH relativeFrom="column">
              <wp:posOffset>9716770</wp:posOffset>
            </wp:positionH>
            <wp:positionV relativeFrom="paragraph">
              <wp:posOffset>1005840</wp:posOffset>
            </wp:positionV>
            <wp:extent cx="899795" cy="507365"/>
            <wp:effectExtent l="19050" t="0" r="0" b="0"/>
            <wp:wrapNone/>
            <wp:docPr id="7" name="Picture 7" descr="Logo GN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GNAC 1"/>
                    <pic:cNvPicPr>
                      <a:picLocks noChangeAspect="1" noChangeArrowheads="1"/>
                    </pic:cNvPicPr>
                  </pic:nvPicPr>
                  <pic:blipFill>
                    <a:blip r:embed="rId8" cstate="print"/>
                    <a:srcRect/>
                    <a:stretch>
                      <a:fillRect/>
                    </a:stretch>
                  </pic:blipFill>
                  <pic:spPr bwMode="auto">
                    <a:xfrm>
                      <a:off x="0" y="0"/>
                      <a:ext cx="899795" cy="507365"/>
                    </a:xfrm>
                    <a:prstGeom prst="rect">
                      <a:avLst/>
                    </a:prstGeom>
                    <a:noFill/>
                    <a:ln w="9525" algn="in">
                      <a:noFill/>
                      <a:miter lim="800000"/>
                      <a:headEnd/>
                      <a:tailEnd/>
                    </a:ln>
                    <a:effectLst/>
                  </pic:spPr>
                </pic:pic>
              </a:graphicData>
            </a:graphic>
          </wp:anchor>
        </w:drawing>
      </w:r>
      <w:r w:rsidRPr="004B0459">
        <w:rPr>
          <w:rFonts w:ascii="Times New Roman" w:hAnsi="Times New Roman"/>
          <w:noProof/>
          <w:sz w:val="24"/>
          <w:szCs w:val="24"/>
          <w:lang w:val="ro-RO" w:eastAsia="ro-RO"/>
        </w:rPr>
        <w:drawing>
          <wp:anchor distT="36576" distB="36576" distL="36576" distR="36576" simplePos="0" relativeHeight="251662336" behindDoc="0" locked="0" layoutInCell="1" allowOverlap="1" wp14:anchorId="01BBEA7C" wp14:editId="211F5A56">
            <wp:simplePos x="0" y="0"/>
            <wp:positionH relativeFrom="column">
              <wp:posOffset>9716770</wp:posOffset>
            </wp:positionH>
            <wp:positionV relativeFrom="paragraph">
              <wp:posOffset>1005840</wp:posOffset>
            </wp:positionV>
            <wp:extent cx="899795" cy="507365"/>
            <wp:effectExtent l="19050" t="0" r="0" b="0"/>
            <wp:wrapNone/>
            <wp:docPr id="6" name="Picture 6" descr="Logo GN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NAC 1"/>
                    <pic:cNvPicPr>
                      <a:picLocks noChangeAspect="1" noChangeArrowheads="1"/>
                    </pic:cNvPicPr>
                  </pic:nvPicPr>
                  <pic:blipFill>
                    <a:blip r:embed="rId8" cstate="print"/>
                    <a:srcRect/>
                    <a:stretch>
                      <a:fillRect/>
                    </a:stretch>
                  </pic:blipFill>
                  <pic:spPr bwMode="auto">
                    <a:xfrm>
                      <a:off x="0" y="0"/>
                      <a:ext cx="899795" cy="507365"/>
                    </a:xfrm>
                    <a:prstGeom prst="rect">
                      <a:avLst/>
                    </a:prstGeom>
                    <a:noFill/>
                    <a:ln w="9525" algn="in">
                      <a:noFill/>
                      <a:miter lim="800000"/>
                      <a:headEnd/>
                      <a:tailEnd/>
                    </a:ln>
                    <a:effectLst/>
                  </pic:spPr>
                </pic:pic>
              </a:graphicData>
            </a:graphic>
          </wp:anchor>
        </w:drawing>
      </w:r>
    </w:p>
    <w:p w14:paraId="1651323D" w14:textId="77777777" w:rsidR="00135451" w:rsidRPr="004B0459" w:rsidRDefault="00135451" w:rsidP="00135451">
      <w:pPr>
        <w:pStyle w:val="NoSpacing"/>
        <w:rPr>
          <w:rFonts w:ascii="Arial" w:hAnsi="Arial" w:cs="Arial"/>
          <w:b/>
          <w:sz w:val="24"/>
          <w:szCs w:val="24"/>
          <w:lang w:val="ro-RO"/>
        </w:rPr>
      </w:pPr>
    </w:p>
    <w:p w14:paraId="440114BE" w14:textId="77777777" w:rsidR="00135451" w:rsidRPr="004B0459" w:rsidRDefault="00135451" w:rsidP="00135451">
      <w:pPr>
        <w:pStyle w:val="NoSpacing"/>
        <w:rPr>
          <w:rFonts w:ascii="Arial" w:hAnsi="Arial" w:cs="Arial"/>
          <w:b/>
          <w:sz w:val="24"/>
          <w:szCs w:val="24"/>
          <w:lang w:val="ro-RO"/>
        </w:rPr>
      </w:pPr>
    </w:p>
    <w:p w14:paraId="78859AE8" w14:textId="77777777" w:rsidR="00135451" w:rsidRPr="004B0459" w:rsidRDefault="00135451" w:rsidP="00135451">
      <w:pPr>
        <w:pStyle w:val="NoSpacing"/>
        <w:rPr>
          <w:rFonts w:ascii="Arial" w:hAnsi="Arial" w:cs="Arial"/>
          <w:b/>
          <w:sz w:val="24"/>
          <w:szCs w:val="24"/>
          <w:lang w:val="ro-RO"/>
        </w:rPr>
      </w:pPr>
    </w:p>
    <w:p w14:paraId="3894A6F9" w14:textId="77777777" w:rsidR="00135451" w:rsidRPr="004B0459" w:rsidRDefault="00135451" w:rsidP="00135451">
      <w:pPr>
        <w:pStyle w:val="NoSpacing"/>
        <w:rPr>
          <w:rFonts w:ascii="Arial" w:hAnsi="Arial" w:cs="Arial"/>
          <w:b/>
          <w:sz w:val="24"/>
          <w:szCs w:val="24"/>
          <w:lang w:val="ro-RO"/>
        </w:rPr>
      </w:pPr>
    </w:p>
    <w:p w14:paraId="39D67F7D" w14:textId="77777777" w:rsidR="00135451" w:rsidRPr="004B0459" w:rsidRDefault="00135451" w:rsidP="00135451">
      <w:pPr>
        <w:pStyle w:val="NoSpacing"/>
        <w:rPr>
          <w:rFonts w:ascii="Arial" w:hAnsi="Arial" w:cs="Arial"/>
          <w:b/>
          <w:sz w:val="24"/>
          <w:szCs w:val="24"/>
          <w:lang w:val="ro-RO"/>
        </w:rPr>
      </w:pPr>
    </w:p>
    <w:p w14:paraId="74E5C0DD" w14:textId="77777777" w:rsidR="00135451" w:rsidRPr="004B0459" w:rsidRDefault="00135451" w:rsidP="00135451">
      <w:pPr>
        <w:pStyle w:val="NoSpacing"/>
        <w:rPr>
          <w:rFonts w:ascii="Arial" w:hAnsi="Arial" w:cs="Arial"/>
          <w:b/>
          <w:sz w:val="24"/>
          <w:szCs w:val="24"/>
          <w:lang w:val="ro-RO"/>
        </w:rPr>
      </w:pPr>
    </w:p>
    <w:p w14:paraId="2D24D20D" w14:textId="77777777" w:rsidR="00135451" w:rsidRPr="004B0459" w:rsidRDefault="00135451" w:rsidP="00135451">
      <w:pPr>
        <w:pStyle w:val="NoSpacing"/>
        <w:rPr>
          <w:rFonts w:ascii="Arial" w:hAnsi="Arial" w:cs="Arial"/>
          <w:b/>
          <w:sz w:val="24"/>
          <w:szCs w:val="24"/>
          <w:lang w:val="ro-RO"/>
        </w:rPr>
      </w:pPr>
    </w:p>
    <w:p w14:paraId="789B089F" w14:textId="77777777" w:rsidR="00607F11" w:rsidRDefault="00607F11" w:rsidP="004E4F08">
      <w:pPr>
        <w:spacing w:after="0" w:line="240" w:lineRule="auto"/>
        <w:ind w:firstLine="360"/>
        <w:jc w:val="both"/>
        <w:rPr>
          <w:rFonts w:cstheme="minorHAnsi"/>
          <w:lang w:val="ro-RO"/>
        </w:rPr>
      </w:pPr>
    </w:p>
    <w:p w14:paraId="6EA6BC09" w14:textId="77777777" w:rsidR="00046255" w:rsidRDefault="00046255" w:rsidP="004E4F08">
      <w:pPr>
        <w:spacing w:after="0" w:line="240" w:lineRule="auto"/>
        <w:ind w:firstLine="360"/>
        <w:jc w:val="both"/>
        <w:rPr>
          <w:rFonts w:cstheme="minorHAnsi"/>
          <w:lang w:val="ro-RO"/>
        </w:rPr>
      </w:pPr>
    </w:p>
    <w:p w14:paraId="0D88A447" w14:textId="77777777" w:rsidR="00BD59B6" w:rsidRDefault="00BD59B6" w:rsidP="00B45948">
      <w:pPr>
        <w:spacing w:after="0" w:line="240" w:lineRule="auto"/>
        <w:contextualSpacing/>
        <w:jc w:val="both"/>
        <w:rPr>
          <w:rFonts w:ascii="Arial" w:hAnsi="Arial" w:cs="Arial"/>
          <w:b/>
          <w:i/>
          <w:color w:val="000000"/>
        </w:rPr>
      </w:pPr>
    </w:p>
    <w:p w14:paraId="4E12E6C6" w14:textId="77777777" w:rsidR="00803B67" w:rsidRDefault="00803B67" w:rsidP="00B45948">
      <w:pPr>
        <w:spacing w:after="0" w:line="240" w:lineRule="auto"/>
        <w:contextualSpacing/>
        <w:jc w:val="both"/>
        <w:rPr>
          <w:rFonts w:ascii="Arial" w:hAnsi="Arial" w:cs="Arial"/>
          <w:b/>
          <w:i/>
          <w:color w:val="000000"/>
        </w:rPr>
      </w:pPr>
    </w:p>
    <w:p w14:paraId="462C0F7F" w14:textId="77777777" w:rsidR="00803B67" w:rsidRDefault="00803B67" w:rsidP="00B45948">
      <w:pPr>
        <w:spacing w:after="0" w:line="240" w:lineRule="auto"/>
        <w:contextualSpacing/>
        <w:jc w:val="both"/>
        <w:rPr>
          <w:rFonts w:ascii="Arial" w:hAnsi="Arial" w:cs="Arial"/>
          <w:b/>
          <w:i/>
          <w:color w:val="000000"/>
        </w:rPr>
      </w:pPr>
    </w:p>
    <w:p w14:paraId="235B659D" w14:textId="77777777" w:rsidR="00803B67" w:rsidRDefault="00803B67" w:rsidP="00B45948">
      <w:pPr>
        <w:spacing w:after="0" w:line="240" w:lineRule="auto"/>
        <w:contextualSpacing/>
        <w:jc w:val="both"/>
        <w:rPr>
          <w:rFonts w:ascii="Arial" w:hAnsi="Arial" w:cs="Arial"/>
          <w:b/>
          <w:i/>
          <w:color w:val="000000"/>
        </w:rPr>
      </w:pPr>
    </w:p>
    <w:p w14:paraId="0455EFC9" w14:textId="77777777" w:rsidR="00803B67" w:rsidRDefault="00803B67" w:rsidP="00B45948">
      <w:pPr>
        <w:spacing w:after="0" w:line="240" w:lineRule="auto"/>
        <w:contextualSpacing/>
        <w:jc w:val="both"/>
        <w:rPr>
          <w:rFonts w:ascii="Arial" w:hAnsi="Arial" w:cs="Arial"/>
          <w:b/>
          <w:i/>
          <w:color w:val="000000"/>
        </w:rPr>
      </w:pPr>
    </w:p>
    <w:p w14:paraId="6FDCAAE3" w14:textId="77777777" w:rsidR="00803B67" w:rsidRDefault="00803B67" w:rsidP="00B45948">
      <w:pPr>
        <w:spacing w:after="0" w:line="240" w:lineRule="auto"/>
        <w:contextualSpacing/>
        <w:jc w:val="both"/>
        <w:rPr>
          <w:rFonts w:ascii="Arial" w:hAnsi="Arial" w:cs="Arial"/>
          <w:b/>
          <w:i/>
          <w:color w:val="000000"/>
        </w:rPr>
      </w:pPr>
    </w:p>
    <w:p w14:paraId="7F94C17E" w14:textId="77777777" w:rsidR="00803B67" w:rsidRDefault="00803B67" w:rsidP="00B45948">
      <w:pPr>
        <w:spacing w:after="0" w:line="240" w:lineRule="auto"/>
        <w:contextualSpacing/>
        <w:jc w:val="both"/>
        <w:rPr>
          <w:rFonts w:ascii="Arial" w:hAnsi="Arial" w:cs="Arial"/>
          <w:b/>
          <w:i/>
          <w:color w:val="000000"/>
        </w:rPr>
      </w:pPr>
    </w:p>
    <w:p w14:paraId="08D008DF" w14:textId="77777777" w:rsidR="00803B67" w:rsidRDefault="00803B67" w:rsidP="00B45948">
      <w:pPr>
        <w:spacing w:after="0" w:line="240" w:lineRule="auto"/>
        <w:contextualSpacing/>
        <w:jc w:val="both"/>
        <w:rPr>
          <w:rFonts w:ascii="Arial" w:hAnsi="Arial" w:cs="Arial"/>
          <w:b/>
          <w:i/>
          <w:color w:val="000000"/>
        </w:rPr>
      </w:pPr>
    </w:p>
    <w:sdt>
      <w:sdtPr>
        <w:rPr>
          <w:rFonts w:asciiTheme="minorHAnsi" w:eastAsiaTheme="minorHAnsi" w:hAnsiTheme="minorHAnsi" w:cstheme="minorBidi"/>
          <w:color w:val="auto"/>
          <w:sz w:val="22"/>
          <w:szCs w:val="22"/>
        </w:rPr>
        <w:id w:val="320853080"/>
        <w:docPartObj>
          <w:docPartGallery w:val="Table of Contents"/>
          <w:docPartUnique/>
        </w:docPartObj>
      </w:sdtPr>
      <w:sdtEndPr>
        <w:rPr>
          <w:b/>
          <w:bCs/>
          <w:noProof/>
        </w:rPr>
      </w:sdtEndPr>
      <w:sdtContent>
        <w:p w14:paraId="2FF0FD7F" w14:textId="77777777" w:rsidR="0087462B" w:rsidRDefault="0087462B">
          <w:pPr>
            <w:pStyle w:val="TOCHeading"/>
          </w:pPr>
          <w:r>
            <w:t>Contents</w:t>
          </w:r>
        </w:p>
        <w:p w14:paraId="4B39CA9A" w14:textId="77777777" w:rsidR="0087462B" w:rsidRPr="0087462B" w:rsidRDefault="0087462B" w:rsidP="0087462B"/>
        <w:p w14:paraId="031E4B25" w14:textId="77777777" w:rsidR="0087462B" w:rsidRDefault="0087462B">
          <w:pPr>
            <w:pStyle w:val="TOC1"/>
            <w:tabs>
              <w:tab w:val="right" w:leader="dot" w:pos="9749"/>
            </w:tabs>
            <w:rPr>
              <w:noProof/>
            </w:rPr>
          </w:pPr>
          <w:r>
            <w:rPr>
              <w:b/>
              <w:bCs/>
              <w:noProof/>
            </w:rPr>
            <w:fldChar w:fldCharType="begin"/>
          </w:r>
          <w:r>
            <w:rPr>
              <w:b/>
              <w:bCs/>
              <w:noProof/>
            </w:rPr>
            <w:instrText xml:space="preserve"> TOC \o "1-3" \h \z \u </w:instrText>
          </w:r>
          <w:r>
            <w:rPr>
              <w:b/>
              <w:bCs/>
              <w:noProof/>
            </w:rPr>
            <w:fldChar w:fldCharType="separate"/>
          </w:r>
          <w:hyperlink w:anchor="_Toc59529984" w:history="1">
            <w:r w:rsidRPr="00476ED7">
              <w:rPr>
                <w:rStyle w:val="Hyperlink"/>
                <w:noProof/>
              </w:rPr>
              <w:t>INTRODUCERE</w:t>
            </w:r>
            <w:r>
              <w:rPr>
                <w:noProof/>
                <w:webHidden/>
              </w:rPr>
              <w:tab/>
            </w:r>
            <w:r>
              <w:rPr>
                <w:noProof/>
                <w:webHidden/>
              </w:rPr>
              <w:fldChar w:fldCharType="begin"/>
            </w:r>
            <w:r>
              <w:rPr>
                <w:noProof/>
                <w:webHidden/>
              </w:rPr>
              <w:instrText xml:space="preserve"> PAGEREF _Toc59529984 \h </w:instrText>
            </w:r>
            <w:r>
              <w:rPr>
                <w:noProof/>
                <w:webHidden/>
              </w:rPr>
            </w:r>
            <w:r>
              <w:rPr>
                <w:noProof/>
                <w:webHidden/>
              </w:rPr>
              <w:fldChar w:fldCharType="separate"/>
            </w:r>
            <w:r>
              <w:rPr>
                <w:noProof/>
                <w:webHidden/>
              </w:rPr>
              <w:t>2</w:t>
            </w:r>
            <w:r>
              <w:rPr>
                <w:noProof/>
                <w:webHidden/>
              </w:rPr>
              <w:fldChar w:fldCharType="end"/>
            </w:r>
          </w:hyperlink>
        </w:p>
        <w:p w14:paraId="3C356BB6" w14:textId="77777777" w:rsidR="0087462B" w:rsidRDefault="00E5415D">
          <w:pPr>
            <w:pStyle w:val="TOC1"/>
            <w:tabs>
              <w:tab w:val="right" w:leader="dot" w:pos="9749"/>
            </w:tabs>
            <w:rPr>
              <w:noProof/>
            </w:rPr>
          </w:pPr>
          <w:hyperlink w:anchor="_Toc59529985" w:history="1">
            <w:r w:rsidR="0087462B" w:rsidRPr="00476ED7">
              <w:rPr>
                <w:rStyle w:val="Hyperlink"/>
                <w:i/>
                <w:iCs/>
                <w:noProof/>
                <w:lang w:val="ro-RO"/>
              </w:rPr>
              <w:t>SUBIECTELE PREZENTATE</w:t>
            </w:r>
            <w:r w:rsidR="0087462B">
              <w:rPr>
                <w:noProof/>
                <w:webHidden/>
              </w:rPr>
              <w:tab/>
            </w:r>
            <w:r w:rsidR="0087462B">
              <w:rPr>
                <w:noProof/>
                <w:webHidden/>
              </w:rPr>
              <w:fldChar w:fldCharType="begin"/>
            </w:r>
            <w:r w:rsidR="0087462B">
              <w:rPr>
                <w:noProof/>
                <w:webHidden/>
              </w:rPr>
              <w:instrText xml:space="preserve"> PAGEREF _Toc59529985 \h </w:instrText>
            </w:r>
            <w:r w:rsidR="0087462B">
              <w:rPr>
                <w:noProof/>
                <w:webHidden/>
              </w:rPr>
            </w:r>
            <w:r w:rsidR="0087462B">
              <w:rPr>
                <w:noProof/>
                <w:webHidden/>
              </w:rPr>
              <w:fldChar w:fldCharType="separate"/>
            </w:r>
            <w:r w:rsidR="0087462B">
              <w:rPr>
                <w:noProof/>
                <w:webHidden/>
              </w:rPr>
              <w:t>2</w:t>
            </w:r>
            <w:r w:rsidR="0087462B">
              <w:rPr>
                <w:noProof/>
                <w:webHidden/>
              </w:rPr>
              <w:fldChar w:fldCharType="end"/>
            </w:r>
          </w:hyperlink>
        </w:p>
        <w:p w14:paraId="6871F178" w14:textId="77777777" w:rsidR="0087462B" w:rsidRDefault="00E5415D">
          <w:pPr>
            <w:pStyle w:val="TOC1"/>
            <w:tabs>
              <w:tab w:val="right" w:leader="dot" w:pos="9749"/>
            </w:tabs>
            <w:rPr>
              <w:noProof/>
            </w:rPr>
          </w:pPr>
          <w:hyperlink w:anchor="_Toc59529986" w:history="1">
            <w:r w:rsidR="0087462B" w:rsidRPr="00476ED7">
              <w:rPr>
                <w:rStyle w:val="Hyperlink"/>
                <w:i/>
                <w:iCs/>
                <w:noProof/>
                <w:lang w:val="ro-RO"/>
              </w:rPr>
              <w:t>REZULTATELE DEZBATERILOR</w:t>
            </w:r>
            <w:r w:rsidR="0087462B">
              <w:rPr>
                <w:noProof/>
                <w:webHidden/>
              </w:rPr>
              <w:tab/>
            </w:r>
            <w:r w:rsidR="0087462B">
              <w:rPr>
                <w:noProof/>
                <w:webHidden/>
              </w:rPr>
              <w:fldChar w:fldCharType="begin"/>
            </w:r>
            <w:r w:rsidR="0087462B">
              <w:rPr>
                <w:noProof/>
                <w:webHidden/>
              </w:rPr>
              <w:instrText xml:space="preserve"> PAGEREF _Toc59529986 \h </w:instrText>
            </w:r>
            <w:r w:rsidR="0087462B">
              <w:rPr>
                <w:noProof/>
                <w:webHidden/>
              </w:rPr>
            </w:r>
            <w:r w:rsidR="0087462B">
              <w:rPr>
                <w:noProof/>
                <w:webHidden/>
              </w:rPr>
              <w:fldChar w:fldCharType="separate"/>
            </w:r>
            <w:r w:rsidR="0087462B">
              <w:rPr>
                <w:noProof/>
                <w:webHidden/>
              </w:rPr>
              <w:t>2</w:t>
            </w:r>
            <w:r w:rsidR="0087462B">
              <w:rPr>
                <w:noProof/>
                <w:webHidden/>
              </w:rPr>
              <w:fldChar w:fldCharType="end"/>
            </w:r>
          </w:hyperlink>
        </w:p>
        <w:p w14:paraId="76497CF4" w14:textId="77777777" w:rsidR="0087462B" w:rsidRDefault="00E5415D">
          <w:pPr>
            <w:pStyle w:val="TOC1"/>
            <w:tabs>
              <w:tab w:val="right" w:leader="dot" w:pos="9749"/>
            </w:tabs>
            <w:rPr>
              <w:noProof/>
            </w:rPr>
          </w:pPr>
          <w:hyperlink w:anchor="_Toc59529987" w:history="1">
            <w:r w:rsidR="0087462B" w:rsidRPr="00476ED7">
              <w:rPr>
                <w:rStyle w:val="Hyperlink"/>
                <w:i/>
                <w:iCs/>
                <w:noProof/>
                <w:lang w:val="ro-RO"/>
              </w:rPr>
              <w:t>CONCLUZII</w:t>
            </w:r>
            <w:r w:rsidR="0087462B">
              <w:rPr>
                <w:noProof/>
                <w:webHidden/>
              </w:rPr>
              <w:tab/>
            </w:r>
            <w:r w:rsidR="0087462B">
              <w:rPr>
                <w:noProof/>
                <w:webHidden/>
              </w:rPr>
              <w:fldChar w:fldCharType="begin"/>
            </w:r>
            <w:r w:rsidR="0087462B">
              <w:rPr>
                <w:noProof/>
                <w:webHidden/>
              </w:rPr>
              <w:instrText xml:space="preserve"> PAGEREF _Toc59529987 \h </w:instrText>
            </w:r>
            <w:r w:rsidR="0087462B">
              <w:rPr>
                <w:noProof/>
                <w:webHidden/>
              </w:rPr>
            </w:r>
            <w:r w:rsidR="0087462B">
              <w:rPr>
                <w:noProof/>
                <w:webHidden/>
              </w:rPr>
              <w:fldChar w:fldCharType="separate"/>
            </w:r>
            <w:r w:rsidR="0087462B">
              <w:rPr>
                <w:noProof/>
                <w:webHidden/>
              </w:rPr>
              <w:t>2</w:t>
            </w:r>
            <w:r w:rsidR="0087462B">
              <w:rPr>
                <w:noProof/>
                <w:webHidden/>
              </w:rPr>
              <w:fldChar w:fldCharType="end"/>
            </w:r>
          </w:hyperlink>
        </w:p>
        <w:p w14:paraId="7C4BA036" w14:textId="77777777" w:rsidR="0087462B" w:rsidRDefault="0087462B">
          <w:r>
            <w:rPr>
              <w:b/>
              <w:bCs/>
              <w:noProof/>
            </w:rPr>
            <w:fldChar w:fldCharType="end"/>
          </w:r>
        </w:p>
      </w:sdtContent>
    </w:sdt>
    <w:p w14:paraId="7C4E3651" w14:textId="77777777" w:rsidR="00803B67" w:rsidRDefault="00803B67" w:rsidP="00B45948">
      <w:pPr>
        <w:spacing w:after="0" w:line="240" w:lineRule="auto"/>
        <w:contextualSpacing/>
        <w:jc w:val="both"/>
        <w:rPr>
          <w:rFonts w:ascii="Arial" w:hAnsi="Arial" w:cs="Arial"/>
          <w:b/>
          <w:i/>
          <w:color w:val="000000"/>
        </w:rPr>
      </w:pPr>
    </w:p>
    <w:p w14:paraId="5F86C79F" w14:textId="77777777" w:rsidR="00803B67" w:rsidRDefault="00803B67" w:rsidP="00B45948">
      <w:pPr>
        <w:spacing w:after="0" w:line="240" w:lineRule="auto"/>
        <w:contextualSpacing/>
        <w:jc w:val="both"/>
        <w:rPr>
          <w:rFonts w:ascii="Arial" w:hAnsi="Arial" w:cs="Arial"/>
          <w:b/>
          <w:i/>
          <w:color w:val="000000"/>
        </w:rPr>
      </w:pPr>
    </w:p>
    <w:p w14:paraId="50A504E3" w14:textId="77777777" w:rsidR="00803B67" w:rsidRDefault="00803B67" w:rsidP="00B45948">
      <w:pPr>
        <w:spacing w:after="0" w:line="240" w:lineRule="auto"/>
        <w:contextualSpacing/>
        <w:jc w:val="both"/>
        <w:rPr>
          <w:rFonts w:ascii="Arial" w:hAnsi="Arial" w:cs="Arial"/>
          <w:b/>
          <w:i/>
          <w:color w:val="000000"/>
        </w:rPr>
      </w:pPr>
    </w:p>
    <w:p w14:paraId="65B96868" w14:textId="77777777" w:rsidR="00803B67" w:rsidRDefault="00803B67" w:rsidP="00B45948">
      <w:pPr>
        <w:spacing w:after="0" w:line="240" w:lineRule="auto"/>
        <w:contextualSpacing/>
        <w:jc w:val="both"/>
        <w:rPr>
          <w:rFonts w:ascii="Arial" w:hAnsi="Arial" w:cs="Arial"/>
          <w:b/>
          <w:i/>
          <w:color w:val="000000"/>
        </w:rPr>
      </w:pPr>
    </w:p>
    <w:p w14:paraId="14E745DC" w14:textId="77777777" w:rsidR="00803B67" w:rsidRDefault="00803B67" w:rsidP="00B45948">
      <w:pPr>
        <w:spacing w:after="0" w:line="240" w:lineRule="auto"/>
        <w:contextualSpacing/>
        <w:jc w:val="both"/>
        <w:rPr>
          <w:rFonts w:ascii="Arial" w:hAnsi="Arial" w:cs="Arial"/>
          <w:b/>
          <w:i/>
          <w:color w:val="000000"/>
        </w:rPr>
      </w:pPr>
    </w:p>
    <w:p w14:paraId="076FC7DE" w14:textId="77777777" w:rsidR="00803B67" w:rsidRDefault="00803B67" w:rsidP="00B45948">
      <w:pPr>
        <w:spacing w:after="0" w:line="240" w:lineRule="auto"/>
        <w:contextualSpacing/>
        <w:jc w:val="both"/>
        <w:rPr>
          <w:rFonts w:ascii="Arial" w:hAnsi="Arial" w:cs="Arial"/>
          <w:b/>
          <w:i/>
          <w:color w:val="000000"/>
        </w:rPr>
      </w:pPr>
    </w:p>
    <w:p w14:paraId="665332F0" w14:textId="77777777" w:rsidR="00803B67" w:rsidRDefault="00803B67" w:rsidP="00B45948">
      <w:pPr>
        <w:spacing w:after="0" w:line="240" w:lineRule="auto"/>
        <w:contextualSpacing/>
        <w:jc w:val="both"/>
        <w:rPr>
          <w:rFonts w:ascii="Arial" w:hAnsi="Arial" w:cs="Arial"/>
          <w:b/>
          <w:i/>
          <w:color w:val="000000"/>
        </w:rPr>
      </w:pPr>
    </w:p>
    <w:p w14:paraId="20D6103C" w14:textId="77777777" w:rsidR="00803B67" w:rsidRDefault="00803B67" w:rsidP="00B45948">
      <w:pPr>
        <w:spacing w:after="0" w:line="240" w:lineRule="auto"/>
        <w:contextualSpacing/>
        <w:jc w:val="both"/>
        <w:rPr>
          <w:rFonts w:ascii="Arial" w:hAnsi="Arial" w:cs="Arial"/>
          <w:b/>
          <w:i/>
          <w:color w:val="000000"/>
        </w:rPr>
      </w:pPr>
    </w:p>
    <w:p w14:paraId="4F39889D" w14:textId="77777777" w:rsidR="00803B67" w:rsidRDefault="00803B67" w:rsidP="00B45948">
      <w:pPr>
        <w:spacing w:after="0" w:line="240" w:lineRule="auto"/>
        <w:contextualSpacing/>
        <w:jc w:val="both"/>
        <w:rPr>
          <w:rFonts w:ascii="Arial" w:hAnsi="Arial" w:cs="Arial"/>
          <w:b/>
          <w:i/>
          <w:color w:val="000000"/>
        </w:rPr>
      </w:pPr>
    </w:p>
    <w:p w14:paraId="6D3ADF6D" w14:textId="77777777" w:rsidR="00803B67" w:rsidRDefault="00803B67" w:rsidP="00B45948">
      <w:pPr>
        <w:spacing w:after="0" w:line="240" w:lineRule="auto"/>
        <w:contextualSpacing/>
        <w:jc w:val="both"/>
        <w:rPr>
          <w:rFonts w:ascii="Arial" w:hAnsi="Arial" w:cs="Arial"/>
          <w:b/>
          <w:i/>
          <w:color w:val="000000"/>
        </w:rPr>
      </w:pPr>
    </w:p>
    <w:p w14:paraId="069A4420" w14:textId="77777777" w:rsidR="00803B67" w:rsidRDefault="00803B67" w:rsidP="00B45948">
      <w:pPr>
        <w:spacing w:after="0" w:line="240" w:lineRule="auto"/>
        <w:contextualSpacing/>
        <w:jc w:val="both"/>
        <w:rPr>
          <w:rFonts w:ascii="Arial" w:hAnsi="Arial" w:cs="Arial"/>
          <w:b/>
          <w:i/>
          <w:color w:val="000000"/>
        </w:rPr>
      </w:pPr>
    </w:p>
    <w:p w14:paraId="673425E9" w14:textId="77777777" w:rsidR="00803B67" w:rsidRDefault="00803B67" w:rsidP="00B45948">
      <w:pPr>
        <w:spacing w:after="0" w:line="240" w:lineRule="auto"/>
        <w:contextualSpacing/>
        <w:jc w:val="both"/>
        <w:rPr>
          <w:rFonts w:ascii="Arial" w:hAnsi="Arial" w:cs="Arial"/>
          <w:b/>
          <w:i/>
          <w:color w:val="000000"/>
        </w:rPr>
      </w:pPr>
    </w:p>
    <w:p w14:paraId="569F54E1" w14:textId="77777777" w:rsidR="00803B67" w:rsidRDefault="00803B67" w:rsidP="00B45948">
      <w:pPr>
        <w:spacing w:after="0" w:line="240" w:lineRule="auto"/>
        <w:contextualSpacing/>
        <w:jc w:val="both"/>
        <w:rPr>
          <w:rFonts w:ascii="Arial" w:hAnsi="Arial" w:cs="Arial"/>
          <w:b/>
          <w:i/>
          <w:color w:val="000000"/>
        </w:rPr>
      </w:pPr>
    </w:p>
    <w:p w14:paraId="39881188" w14:textId="77777777" w:rsidR="00803B67" w:rsidRDefault="00803B67" w:rsidP="00B45948">
      <w:pPr>
        <w:spacing w:after="0" w:line="240" w:lineRule="auto"/>
        <w:contextualSpacing/>
        <w:jc w:val="both"/>
        <w:rPr>
          <w:rFonts w:ascii="Arial" w:hAnsi="Arial" w:cs="Arial"/>
          <w:b/>
          <w:i/>
          <w:color w:val="000000"/>
        </w:rPr>
      </w:pPr>
    </w:p>
    <w:p w14:paraId="3415676C" w14:textId="77777777" w:rsidR="00803B67" w:rsidRDefault="00803B67" w:rsidP="00B45948">
      <w:pPr>
        <w:spacing w:after="0" w:line="240" w:lineRule="auto"/>
        <w:contextualSpacing/>
        <w:jc w:val="both"/>
        <w:rPr>
          <w:rFonts w:ascii="Arial" w:hAnsi="Arial" w:cs="Arial"/>
          <w:b/>
          <w:i/>
          <w:color w:val="000000"/>
        </w:rPr>
      </w:pPr>
    </w:p>
    <w:p w14:paraId="342D6BFB" w14:textId="77777777" w:rsidR="00803B67" w:rsidRDefault="00803B67" w:rsidP="00B45948">
      <w:pPr>
        <w:spacing w:after="0" w:line="240" w:lineRule="auto"/>
        <w:contextualSpacing/>
        <w:jc w:val="both"/>
        <w:rPr>
          <w:rFonts w:ascii="Arial" w:hAnsi="Arial" w:cs="Arial"/>
          <w:b/>
          <w:i/>
          <w:color w:val="000000"/>
        </w:rPr>
      </w:pPr>
    </w:p>
    <w:p w14:paraId="4D945C8A" w14:textId="77777777" w:rsidR="00803B67" w:rsidRDefault="00803B67" w:rsidP="00B45948">
      <w:pPr>
        <w:spacing w:after="0" w:line="240" w:lineRule="auto"/>
        <w:contextualSpacing/>
        <w:jc w:val="both"/>
        <w:rPr>
          <w:rFonts w:ascii="Arial" w:hAnsi="Arial" w:cs="Arial"/>
          <w:b/>
          <w:i/>
          <w:color w:val="000000"/>
        </w:rPr>
      </w:pPr>
    </w:p>
    <w:p w14:paraId="4FAF0A99" w14:textId="77777777" w:rsidR="00803B67" w:rsidRDefault="00803B67" w:rsidP="00803B67">
      <w:pPr>
        <w:pStyle w:val="Heading1"/>
      </w:pPr>
      <w:bookmarkStart w:id="0" w:name="_Toc59529984"/>
      <w:r>
        <w:t>INTRODUCERE</w:t>
      </w:r>
      <w:bookmarkEnd w:id="0"/>
    </w:p>
    <w:p w14:paraId="09368213" w14:textId="77777777" w:rsidR="00803B67" w:rsidRDefault="00803B67" w:rsidP="00803B67"/>
    <w:p w14:paraId="0B28DB5D" w14:textId="77777777" w:rsidR="00803B67" w:rsidRDefault="0087462B" w:rsidP="00AC5CBC">
      <w:pPr>
        <w:ind w:firstLine="720"/>
        <w:jc w:val="both"/>
        <w:rPr>
          <w:rStyle w:val="Emphasis"/>
          <w:i w:val="0"/>
          <w:lang w:val="ro-RO"/>
        </w:rPr>
      </w:pPr>
      <w:r w:rsidRPr="0087462B">
        <w:rPr>
          <w:rStyle w:val="Emphasis"/>
          <w:i w:val="0"/>
          <w:lang w:val="ro-RO"/>
        </w:rPr>
        <w:t>Activitatea A7 di</w:t>
      </w:r>
      <w:r w:rsidR="00803B67" w:rsidRPr="0087462B">
        <w:rPr>
          <w:rStyle w:val="Emphasis"/>
          <w:i w:val="0"/>
          <w:lang w:val="ro-RO"/>
        </w:rPr>
        <w:t>n cadrul proiectului „</w:t>
      </w:r>
      <w:r w:rsidR="00803B67" w:rsidRPr="0087462B">
        <w:rPr>
          <w:rStyle w:val="Emphasis"/>
          <w:b/>
          <w:lang w:val="ro-RO"/>
        </w:rPr>
        <w:t>European Quality Assurance in Vocational Education and Training - National Reference Points” (EQAVET-NRP-RO)</w:t>
      </w:r>
      <w:r w:rsidR="00803B67" w:rsidRPr="0087462B">
        <w:rPr>
          <w:rStyle w:val="Emphasis"/>
          <w:i w:val="0"/>
          <w:lang w:val="ro-RO"/>
        </w:rPr>
        <w:t>,</w:t>
      </w:r>
      <w:r w:rsidR="008C2478" w:rsidRPr="0087462B">
        <w:rPr>
          <w:rStyle w:val="Emphasis"/>
          <w:i w:val="0"/>
          <w:lang w:val="ro-RO"/>
        </w:rPr>
        <w:t xml:space="preserve"> număr de referință 608946-EPP-1-2019-1-RO-EPPKA3-EQAVET-NRP-RO</w:t>
      </w:r>
      <w:r w:rsidRPr="0087462B">
        <w:rPr>
          <w:rStyle w:val="Emphasis"/>
          <w:i w:val="0"/>
          <w:lang w:val="ro-RO"/>
        </w:rPr>
        <w:t>,</w:t>
      </w:r>
      <w:r w:rsidR="00803B67" w:rsidRPr="0087462B">
        <w:rPr>
          <w:rStyle w:val="Emphasis"/>
          <w:i w:val="0"/>
          <w:lang w:val="ro-RO"/>
        </w:rPr>
        <w:t xml:space="preserve"> cofinanțat de Comisia Europeană prin programul ERASMUS+</w:t>
      </w:r>
      <w:r w:rsidR="008C2478" w:rsidRPr="0087462B">
        <w:rPr>
          <w:rStyle w:val="Emphasis"/>
          <w:i w:val="0"/>
          <w:lang w:val="ro-RO"/>
        </w:rPr>
        <w:t xml:space="preserve"> </w:t>
      </w:r>
      <w:r w:rsidRPr="0087462B">
        <w:rPr>
          <w:rStyle w:val="Emphasis"/>
          <w:i w:val="0"/>
          <w:lang w:val="ro-RO"/>
        </w:rPr>
        <w:t xml:space="preserve">, </w:t>
      </w:r>
      <w:r w:rsidR="00E97C1A">
        <w:rPr>
          <w:rStyle w:val="Emphasis"/>
          <w:i w:val="0"/>
          <w:lang w:val="ro-RO"/>
        </w:rPr>
        <w:t>se referă la</w:t>
      </w:r>
      <w:r w:rsidRPr="0087462B">
        <w:rPr>
          <w:rStyle w:val="Emphasis"/>
          <w:i w:val="0"/>
          <w:lang w:val="ro-RO"/>
        </w:rPr>
        <w:t xml:space="preserve"> organizarea vizitelor de studiu </w:t>
      </w:r>
      <w:r>
        <w:rPr>
          <w:rStyle w:val="Emphasis"/>
          <w:i w:val="0"/>
          <w:lang w:val="ro-RO"/>
        </w:rPr>
        <w:t xml:space="preserve">în cadrul parteneriatului dintre Olanda, România și Suedia.  Fiecare din cele trei state membre ale parteneriatului organizează un schimb de experiență pe o anumită temă. Tema vizitei de studiu din România a </w:t>
      </w:r>
      <w:r w:rsidR="00636D0B">
        <w:rPr>
          <w:rStyle w:val="Emphasis"/>
          <w:i w:val="0"/>
          <w:lang w:val="ro-RO"/>
        </w:rPr>
        <w:t xml:space="preserve">fost </w:t>
      </w:r>
      <w:r w:rsidR="00636D0B" w:rsidRPr="009C103F">
        <w:rPr>
          <w:rStyle w:val="Emphasis"/>
          <w:i w:val="0"/>
          <w:lang w:val="ro-RO"/>
        </w:rPr>
        <w:t>“Asigurarea calității prin rețelele parteneriale ale școlilor IPT”</w:t>
      </w:r>
      <w:r w:rsidRPr="009C103F">
        <w:rPr>
          <w:rStyle w:val="Emphasis"/>
          <w:i w:val="0"/>
          <w:lang w:val="ro-RO"/>
        </w:rPr>
        <w:t xml:space="preserve"> </w:t>
      </w:r>
      <w:r w:rsidR="00636D0B" w:rsidRPr="009C103F">
        <w:rPr>
          <w:rStyle w:val="Emphasis"/>
          <w:i w:val="0"/>
          <w:lang w:val="ro-RO"/>
        </w:rPr>
        <w:t>și</w:t>
      </w:r>
      <w:r w:rsidR="00636D0B">
        <w:rPr>
          <w:rStyle w:val="Emphasis"/>
          <w:i w:val="0"/>
          <w:lang w:val="ro-RO"/>
        </w:rPr>
        <w:t xml:space="preserve"> s-a desfășurat în perioada 8-9 decembrie 2020</w:t>
      </w:r>
      <w:r w:rsidR="00DF4FE5">
        <w:rPr>
          <w:rStyle w:val="Emphasis"/>
          <w:i w:val="0"/>
          <w:lang w:val="ro-RO"/>
        </w:rPr>
        <w:t>, în format virtual</w:t>
      </w:r>
      <w:r w:rsidR="00F144AC">
        <w:rPr>
          <w:rStyle w:val="Emphasis"/>
          <w:i w:val="0"/>
          <w:lang w:val="ro-RO"/>
        </w:rPr>
        <w:t>,</w:t>
      </w:r>
      <w:r w:rsidR="00DF4FE5">
        <w:rPr>
          <w:rStyle w:val="Emphasis"/>
          <w:i w:val="0"/>
          <w:lang w:val="ro-RO"/>
        </w:rPr>
        <w:t xml:space="preserve"> pe platforma ZOOM</w:t>
      </w:r>
      <w:r w:rsidR="00636D0B">
        <w:rPr>
          <w:rStyle w:val="Emphasis"/>
          <w:i w:val="0"/>
          <w:lang w:val="ro-RO"/>
        </w:rPr>
        <w:t>.</w:t>
      </w:r>
    </w:p>
    <w:p w14:paraId="397424B3" w14:textId="77777777" w:rsidR="00636D0B" w:rsidRDefault="00636D0B" w:rsidP="00AC5CBC">
      <w:pPr>
        <w:ind w:firstLine="720"/>
        <w:jc w:val="both"/>
        <w:rPr>
          <w:rStyle w:val="Emphasis"/>
          <w:i w:val="0"/>
          <w:lang w:val="ro-RO"/>
        </w:rPr>
      </w:pPr>
      <w:r>
        <w:rPr>
          <w:rStyle w:val="Emphasis"/>
          <w:i w:val="0"/>
          <w:lang w:val="ro-RO"/>
        </w:rPr>
        <w:t xml:space="preserve">Inițial această vizită de studiu </w:t>
      </w:r>
      <w:r w:rsidR="00E97C1A">
        <w:rPr>
          <w:rStyle w:val="Emphasis"/>
          <w:i w:val="0"/>
          <w:lang w:val="ro-RO"/>
        </w:rPr>
        <w:t>a fost</w:t>
      </w:r>
      <w:r>
        <w:rPr>
          <w:rStyle w:val="Emphasis"/>
          <w:i w:val="0"/>
          <w:lang w:val="ro-RO"/>
        </w:rPr>
        <w:t xml:space="preserve"> planificată a se desfășura la Cluj-Napoca</w:t>
      </w:r>
      <w:r w:rsidR="00756E5B">
        <w:rPr>
          <w:rStyle w:val="Emphasis"/>
          <w:i w:val="0"/>
          <w:lang w:val="ro-RO"/>
        </w:rPr>
        <w:t>,</w:t>
      </w:r>
      <w:r w:rsidR="00756E5B" w:rsidRPr="00756E5B">
        <w:rPr>
          <w:rStyle w:val="Emphasis"/>
          <w:i w:val="0"/>
          <w:lang w:val="ro-RO"/>
        </w:rPr>
        <w:t xml:space="preserve"> </w:t>
      </w:r>
      <w:r w:rsidR="00756E5B">
        <w:rPr>
          <w:rStyle w:val="Emphasis"/>
          <w:i w:val="0"/>
          <w:lang w:val="ro-RO"/>
        </w:rPr>
        <w:t>în luna mai 2020</w:t>
      </w:r>
      <w:r>
        <w:rPr>
          <w:rStyle w:val="Emphasis"/>
          <w:i w:val="0"/>
          <w:lang w:val="ro-RO"/>
        </w:rPr>
        <w:t xml:space="preserve">, </w:t>
      </w:r>
      <w:r w:rsidR="00F144AC">
        <w:rPr>
          <w:rStyle w:val="Emphasis"/>
          <w:i w:val="0"/>
          <w:lang w:val="ro-RO"/>
        </w:rPr>
        <w:t xml:space="preserve">având ca partener </w:t>
      </w:r>
      <w:r>
        <w:rPr>
          <w:rStyle w:val="Emphasis"/>
          <w:i w:val="0"/>
          <w:lang w:val="ro-RO"/>
        </w:rPr>
        <w:t>Colegiului Tehnic de Telecomunicații Augustin Maior</w:t>
      </w:r>
      <w:r w:rsidR="00756E5B">
        <w:rPr>
          <w:rStyle w:val="Emphasis"/>
          <w:i w:val="0"/>
          <w:lang w:val="ro-RO"/>
        </w:rPr>
        <w:t>. Din cau</w:t>
      </w:r>
      <w:r w:rsidR="00DF4FE5">
        <w:rPr>
          <w:rStyle w:val="Emphasis"/>
          <w:i w:val="0"/>
          <w:lang w:val="ro-RO"/>
        </w:rPr>
        <w:t xml:space="preserve">za  </w:t>
      </w:r>
      <w:r w:rsidR="00E97C1A">
        <w:rPr>
          <w:rStyle w:val="Emphasis"/>
          <w:i w:val="0"/>
          <w:lang w:val="ro-RO"/>
        </w:rPr>
        <w:t xml:space="preserve">pandemiei cu covid 19, </w:t>
      </w:r>
      <w:r w:rsidR="00756E5B">
        <w:rPr>
          <w:rStyle w:val="Emphasis"/>
          <w:i w:val="0"/>
          <w:lang w:val="ro-RO"/>
        </w:rPr>
        <w:t>țara noastră a intrat</w:t>
      </w:r>
      <w:r w:rsidR="00F144AC">
        <w:rPr>
          <w:rStyle w:val="Emphasis"/>
          <w:i w:val="0"/>
          <w:lang w:val="ro-RO"/>
        </w:rPr>
        <w:t xml:space="preserve"> în stare de urgență, prin urmare </w:t>
      </w:r>
      <w:r w:rsidR="00E97C1A">
        <w:rPr>
          <w:rStyle w:val="Emphasis"/>
          <w:i w:val="0"/>
          <w:lang w:val="ro-RO"/>
        </w:rPr>
        <w:t>întâlnirile au fost interzise iar vizita de studiu a fost reprogramată, mai întâi pentru luna octombrie și apoi pentru luna decembrie</w:t>
      </w:r>
      <w:r w:rsidR="00F144AC">
        <w:rPr>
          <w:rStyle w:val="Emphasis"/>
          <w:i w:val="0"/>
          <w:lang w:val="ro-RO"/>
        </w:rPr>
        <w:t xml:space="preserve">. Pandemia a menținut restricțiile privind întâlnirile face-to-face așa că vizita de studiu a fost organizată în </w:t>
      </w:r>
      <w:r w:rsidR="00E97C1A">
        <w:rPr>
          <w:rStyle w:val="Emphasis"/>
          <w:i w:val="0"/>
          <w:lang w:val="ro-RO"/>
        </w:rPr>
        <w:t xml:space="preserve"> format on-line</w:t>
      </w:r>
      <w:r w:rsidR="00F144AC">
        <w:rPr>
          <w:rStyle w:val="Emphasis"/>
          <w:i w:val="0"/>
          <w:lang w:val="ro-RO"/>
        </w:rPr>
        <w:t xml:space="preserve">, </w:t>
      </w:r>
      <w:r w:rsidR="001F1D92">
        <w:rPr>
          <w:rStyle w:val="Emphasis"/>
          <w:i w:val="0"/>
          <w:lang w:val="ro-RO"/>
        </w:rPr>
        <w:t xml:space="preserve">în două sesiuni a câte 3-4 ore fiecare. </w:t>
      </w:r>
    </w:p>
    <w:p w14:paraId="37B0BD6C" w14:textId="77777777" w:rsidR="00E97C1A" w:rsidRDefault="00E97C1A" w:rsidP="00AC5CBC">
      <w:pPr>
        <w:ind w:firstLine="360"/>
        <w:jc w:val="both"/>
        <w:rPr>
          <w:rStyle w:val="Emphasis"/>
          <w:i w:val="0"/>
          <w:lang w:val="ro-RO"/>
        </w:rPr>
      </w:pPr>
      <w:r>
        <w:rPr>
          <w:rStyle w:val="Emphasis"/>
          <w:i w:val="0"/>
          <w:lang w:val="ro-RO"/>
        </w:rPr>
        <w:t>Obiectivele vizitei de studiu au fost:</w:t>
      </w:r>
    </w:p>
    <w:p w14:paraId="125F9C46" w14:textId="77777777" w:rsidR="00E97C1A" w:rsidRDefault="00E97C1A" w:rsidP="00E97C1A">
      <w:pPr>
        <w:pStyle w:val="ListParagraph"/>
        <w:numPr>
          <w:ilvl w:val="0"/>
          <w:numId w:val="24"/>
        </w:numPr>
        <w:jc w:val="both"/>
        <w:rPr>
          <w:rStyle w:val="Emphasis"/>
          <w:i w:val="0"/>
          <w:lang w:val="ro-RO"/>
        </w:rPr>
      </w:pPr>
      <w:r>
        <w:rPr>
          <w:rStyle w:val="Emphasis"/>
          <w:i w:val="0"/>
          <w:lang w:val="ro-RO"/>
        </w:rPr>
        <w:t>dezvoltarea culturii calității prin activități specifice în cadrul rețelelor parteneriale ale școlilor IPT</w:t>
      </w:r>
    </w:p>
    <w:p w14:paraId="78FADA34" w14:textId="77777777" w:rsidR="00E97C1A" w:rsidRDefault="00E97C1A" w:rsidP="00E97C1A">
      <w:pPr>
        <w:pStyle w:val="ListParagraph"/>
        <w:numPr>
          <w:ilvl w:val="0"/>
          <w:numId w:val="24"/>
        </w:numPr>
        <w:jc w:val="both"/>
        <w:rPr>
          <w:rStyle w:val="Emphasis"/>
          <w:i w:val="0"/>
          <w:lang w:val="ro-RO"/>
        </w:rPr>
      </w:pPr>
      <w:r>
        <w:rPr>
          <w:rStyle w:val="Emphasis"/>
          <w:i w:val="0"/>
          <w:lang w:val="ro-RO"/>
        </w:rPr>
        <w:t>diseminarea de bune-practici privind procesul de asigurare a calității în rețelele parteneriale</w:t>
      </w:r>
    </w:p>
    <w:p w14:paraId="4A92069C" w14:textId="77777777" w:rsidR="00E97C1A" w:rsidRDefault="00E97C1A" w:rsidP="00E97C1A">
      <w:pPr>
        <w:pStyle w:val="ListParagraph"/>
        <w:numPr>
          <w:ilvl w:val="0"/>
          <w:numId w:val="24"/>
        </w:numPr>
        <w:jc w:val="both"/>
        <w:rPr>
          <w:rStyle w:val="Emphasis"/>
          <w:i w:val="0"/>
          <w:lang w:val="ro-RO"/>
        </w:rPr>
      </w:pPr>
      <w:r>
        <w:rPr>
          <w:rStyle w:val="Emphasis"/>
          <w:i w:val="0"/>
          <w:lang w:val="ro-RO"/>
        </w:rPr>
        <w:t xml:space="preserve">analiza posibilității de extindere a rețelelor parteneriale </w:t>
      </w:r>
      <w:r w:rsidR="001F1D92">
        <w:rPr>
          <w:rStyle w:val="Emphasis"/>
          <w:i w:val="0"/>
          <w:lang w:val="ro-RO"/>
        </w:rPr>
        <w:t xml:space="preserve">a </w:t>
      </w:r>
      <w:r>
        <w:rPr>
          <w:rStyle w:val="Emphasis"/>
          <w:i w:val="0"/>
          <w:lang w:val="ro-RO"/>
        </w:rPr>
        <w:t xml:space="preserve">școlilor </w:t>
      </w:r>
      <w:r w:rsidR="001F1D92">
        <w:rPr>
          <w:rStyle w:val="Emphasis"/>
          <w:i w:val="0"/>
          <w:lang w:val="ro-RO"/>
        </w:rPr>
        <w:t>IPT</w:t>
      </w:r>
      <w:r>
        <w:rPr>
          <w:rStyle w:val="Emphasis"/>
          <w:i w:val="0"/>
          <w:lang w:val="ro-RO"/>
        </w:rPr>
        <w:t xml:space="preserve"> la ni</w:t>
      </w:r>
      <w:r w:rsidR="001F1D92">
        <w:rPr>
          <w:rStyle w:val="Emphasis"/>
          <w:i w:val="0"/>
          <w:lang w:val="ro-RO"/>
        </w:rPr>
        <w:t>v</w:t>
      </w:r>
      <w:r>
        <w:rPr>
          <w:rStyle w:val="Emphasis"/>
          <w:i w:val="0"/>
          <w:lang w:val="ro-RO"/>
        </w:rPr>
        <w:t>el european</w:t>
      </w:r>
    </w:p>
    <w:p w14:paraId="5F14631D" w14:textId="77777777" w:rsidR="00FC4032" w:rsidRDefault="00E97C1A" w:rsidP="00AC5CBC">
      <w:pPr>
        <w:ind w:firstLine="360"/>
        <w:jc w:val="both"/>
        <w:rPr>
          <w:rStyle w:val="Emphasis"/>
          <w:i w:val="0"/>
          <w:lang w:val="ro-RO"/>
        </w:rPr>
      </w:pPr>
      <w:r>
        <w:rPr>
          <w:rStyle w:val="Emphasis"/>
          <w:i w:val="0"/>
          <w:lang w:val="ro-RO"/>
        </w:rPr>
        <w:t>La vizita de studiu au participat reprezentanți ai rețelelor parteneriale ale școlilor IPT din România</w:t>
      </w:r>
      <w:r w:rsidR="001F1D92">
        <w:rPr>
          <w:rStyle w:val="Emphasis"/>
          <w:i w:val="0"/>
          <w:lang w:val="ro-RO"/>
        </w:rPr>
        <w:t xml:space="preserve"> ( profesori, reprezentanți ai companiilor partenere pentru practica elevilor</w:t>
      </w:r>
      <w:r>
        <w:rPr>
          <w:rStyle w:val="Emphasis"/>
          <w:i w:val="0"/>
          <w:lang w:val="ro-RO"/>
        </w:rPr>
        <w:t>,</w:t>
      </w:r>
      <w:r w:rsidR="001F1D92">
        <w:rPr>
          <w:rStyle w:val="Emphasis"/>
          <w:i w:val="0"/>
          <w:lang w:val="ro-RO"/>
        </w:rPr>
        <w:t xml:space="preserve"> elevi), reprezentanți ai Inspectoratului Școlar Județean Cluj, </w:t>
      </w:r>
      <w:r>
        <w:rPr>
          <w:rStyle w:val="Emphasis"/>
          <w:i w:val="0"/>
          <w:lang w:val="ro-RO"/>
        </w:rPr>
        <w:t xml:space="preserve"> experți CNDIPT din echipa de implementare a proiectului, reprezentanți ai punctelor naționale de referință din Olanda, Suedia și Slovenia</w:t>
      </w:r>
      <w:r w:rsidR="001F1D92">
        <w:rPr>
          <w:rStyle w:val="Emphasis"/>
          <w:i w:val="0"/>
          <w:lang w:val="ro-RO"/>
        </w:rPr>
        <w:t xml:space="preserve">. </w:t>
      </w:r>
    </w:p>
    <w:p w14:paraId="2C2B4493" w14:textId="77777777" w:rsidR="00E97C1A" w:rsidRPr="00E97C1A" w:rsidRDefault="00DF2174" w:rsidP="00E97C1A">
      <w:pPr>
        <w:jc w:val="both"/>
        <w:rPr>
          <w:rStyle w:val="Emphasis"/>
          <w:i w:val="0"/>
          <w:lang w:val="ro-RO"/>
        </w:rPr>
      </w:pPr>
      <w:r>
        <w:rPr>
          <w:noProof/>
          <w:lang w:val="ro-RO" w:eastAsia="ro-RO"/>
        </w:rPr>
        <w:drawing>
          <wp:inline distT="0" distB="0" distL="0" distR="0" wp14:anchorId="4AD94D11" wp14:editId="0D6E5C05">
            <wp:extent cx="5590539" cy="2533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 cstate="print"/>
                    <a:srcRect t="3333" b="13634"/>
                    <a:stretch/>
                  </pic:blipFill>
                  <pic:spPr bwMode="auto">
                    <a:xfrm>
                      <a:off x="0" y="0"/>
                      <a:ext cx="5601112" cy="2538442"/>
                    </a:xfrm>
                    <a:prstGeom prst="rect">
                      <a:avLst/>
                    </a:prstGeom>
                    <a:noFill/>
                    <a:ln>
                      <a:noFill/>
                    </a:ln>
                    <a:extLst>
                      <a:ext uri="{53640926-AAD7-44D8-BBD7-CCE9431645EC}">
                        <a14:shadowObscured xmlns:a14="http://schemas.microsoft.com/office/drawing/2010/main"/>
                      </a:ext>
                    </a:extLst>
                  </pic:spPr>
                </pic:pic>
              </a:graphicData>
            </a:graphic>
          </wp:inline>
        </w:drawing>
      </w:r>
    </w:p>
    <w:p w14:paraId="12F28A9B" w14:textId="77777777" w:rsidR="0087462B" w:rsidRDefault="0087462B" w:rsidP="00F24D75">
      <w:pPr>
        <w:rPr>
          <w:rStyle w:val="Emphasis"/>
          <w:lang w:val="ro-RO"/>
        </w:rPr>
      </w:pPr>
    </w:p>
    <w:p w14:paraId="7DBC0F8E" w14:textId="77777777" w:rsidR="0087462B" w:rsidRDefault="0087462B" w:rsidP="0087462B">
      <w:pPr>
        <w:pStyle w:val="Heading1"/>
        <w:rPr>
          <w:rStyle w:val="Emphasis"/>
          <w:lang w:val="ro-RO"/>
        </w:rPr>
      </w:pPr>
      <w:bookmarkStart w:id="1" w:name="_Toc59529985"/>
      <w:r>
        <w:rPr>
          <w:rStyle w:val="Emphasis"/>
          <w:lang w:val="ro-RO"/>
        </w:rPr>
        <w:t>SUBIECTELE PREZENTATE</w:t>
      </w:r>
      <w:bookmarkEnd w:id="1"/>
    </w:p>
    <w:p w14:paraId="32ADC415" w14:textId="77777777" w:rsidR="00FC4032" w:rsidRDefault="00FC4032" w:rsidP="000F42B9">
      <w:pPr>
        <w:jc w:val="both"/>
        <w:rPr>
          <w:lang w:val="ro-RO"/>
        </w:rPr>
      </w:pPr>
    </w:p>
    <w:p w14:paraId="4F481918" w14:textId="77777777" w:rsidR="0087462B" w:rsidRDefault="00A30DC5" w:rsidP="000F42B9">
      <w:pPr>
        <w:ind w:firstLine="720"/>
        <w:jc w:val="both"/>
        <w:rPr>
          <w:lang w:val="ro-RO"/>
        </w:rPr>
      </w:pPr>
      <w:r>
        <w:rPr>
          <w:lang w:val="ro-RO"/>
        </w:rPr>
        <w:t>(</w:t>
      </w:r>
      <w:r w:rsidR="00FC4032">
        <w:rPr>
          <w:lang w:val="ro-RO"/>
        </w:rPr>
        <w:t xml:space="preserve">Vizita de studiu a fost deschisă de domnul Sorin ION, secretar de sta în Ministerul Educației și Cercetării care </w:t>
      </w:r>
      <w:r w:rsidR="00AC5CBC">
        <w:rPr>
          <w:lang w:val="ro-RO"/>
        </w:rPr>
        <w:t xml:space="preserve">subliniat </w:t>
      </w:r>
      <w:r w:rsidR="00FC4032">
        <w:rPr>
          <w:lang w:val="ro-RO"/>
        </w:rPr>
        <w:t xml:space="preserve"> rolul ersețial al școlilor IPT în procesul de îmbunătățire a calității educației și </w:t>
      </w:r>
      <w:r w:rsidR="00AC5CBC">
        <w:rPr>
          <w:lang w:val="ro-RO"/>
        </w:rPr>
        <w:t xml:space="preserve">a </w:t>
      </w:r>
      <w:r w:rsidR="00FC4032">
        <w:rPr>
          <w:lang w:val="ro-RO"/>
        </w:rPr>
        <w:t>formării profesionale</w:t>
      </w:r>
      <w:r w:rsidR="00AC5CBC">
        <w:rPr>
          <w:lang w:val="ro-RO"/>
        </w:rPr>
        <w:t>. După cuvântul doamnei Dalia-Maria MIRCE-DĂRĂMUȘ, director al Centrului Național de Dezvoltare a Învățământului Profesional și Tehnic</w:t>
      </w:r>
      <w:r w:rsidR="00756E5B">
        <w:rPr>
          <w:lang w:val="ro-RO"/>
        </w:rPr>
        <w:t xml:space="preserve">, </w:t>
      </w:r>
      <w:r>
        <w:rPr>
          <w:lang w:val="ro-RO"/>
        </w:rPr>
        <w:t>a fost prezentată activitatea de colaborare a Inspectoratul Școlar Județean Cluj cu școlile IPT și cu comunitatea locală privind procesul de asigurare a calității)</w:t>
      </w:r>
    </w:p>
    <w:p w14:paraId="1BF781CA" w14:textId="77777777" w:rsidR="00A30DC5" w:rsidRDefault="00A30DC5" w:rsidP="000F42B9">
      <w:pPr>
        <w:ind w:firstLine="720"/>
        <w:jc w:val="both"/>
        <w:rPr>
          <w:lang w:val="ro-RO"/>
        </w:rPr>
      </w:pPr>
      <w:r>
        <w:rPr>
          <w:lang w:val="ro-RO"/>
        </w:rPr>
        <w:t xml:space="preserve">Vizita de studiu a fost, în primul rând, o oportunitate de diseminare a bunelor practici în domeniul asigurării calității prin rețelele parteneriale ale școlilor IPT dar și un prilej de identificare a unor noi </w:t>
      </w:r>
      <w:r w:rsidR="00F67740">
        <w:rPr>
          <w:lang w:val="ro-RO"/>
        </w:rPr>
        <w:t>activități și instrumente de îmbunătățire a culturii calității și a posibilității de extindere a rețelelor parteneriale la nivel european.</w:t>
      </w:r>
      <w:r w:rsidR="00E33203">
        <w:rPr>
          <w:lang w:val="ro-RO"/>
        </w:rPr>
        <w:t xml:space="preserve"> Subiectele prezentate au fost:</w:t>
      </w:r>
    </w:p>
    <w:p w14:paraId="013AF495" w14:textId="77777777" w:rsidR="00E33203" w:rsidRPr="00E33203" w:rsidRDefault="004229D7" w:rsidP="00E33203">
      <w:pPr>
        <w:pStyle w:val="ListParagraph"/>
        <w:numPr>
          <w:ilvl w:val="0"/>
          <w:numId w:val="26"/>
        </w:numPr>
        <w:jc w:val="both"/>
        <w:rPr>
          <w:lang w:val="ro-RO"/>
        </w:rPr>
      </w:pPr>
      <w:r>
        <w:rPr>
          <w:lang w:val="ro-RO"/>
        </w:rPr>
        <w:t>Ac</w:t>
      </w:r>
      <w:r w:rsidR="00E33203" w:rsidRPr="00E33203">
        <w:rPr>
          <w:lang w:val="ro-RO"/>
        </w:rPr>
        <w:t xml:space="preserve">tivitățile și rezultatele proiectului </w:t>
      </w:r>
    </w:p>
    <w:p w14:paraId="4DC5B592" w14:textId="77777777" w:rsidR="00C27D76" w:rsidRDefault="00F144AC" w:rsidP="00FC73EF">
      <w:pPr>
        <w:ind w:firstLine="709"/>
        <w:jc w:val="both"/>
        <w:rPr>
          <w:lang w:val="ro-RO"/>
        </w:rPr>
      </w:pPr>
      <w:r>
        <w:rPr>
          <w:lang w:val="ro-RO"/>
        </w:rPr>
        <w:t xml:space="preserve">În cadrul proiectului </w:t>
      </w:r>
      <w:r w:rsidRPr="00F144AC">
        <w:rPr>
          <w:lang w:val="ro-RO"/>
        </w:rPr>
        <w:t>EQAVET-NRP-RO</w:t>
      </w:r>
      <w:r>
        <w:rPr>
          <w:lang w:val="ro-RO"/>
        </w:rPr>
        <w:t xml:space="preserve"> au fost planificate 60 de activități de învățare reciprocă și seminarii interactive organizate de cele 59 de școli IPT, membre ale rețelelor parteneriale. Domeniile de pregătire profesională pentru cele 10 rețele parteneriale sunt: 1. Agricultură, 2. Chimie industrială și protecția mediului, 3. Economic, 4. Comeț, 5. </w:t>
      </w:r>
      <w:r w:rsidR="008145D0">
        <w:rPr>
          <w:lang w:val="ro-RO"/>
        </w:rPr>
        <w:t>Electric/Energetic, 6. Electronică, Automatizări, Telecomunicații, 7. Industria textilă și a pielăriei, 8. Mecanică, 9. Turism, 10. Silvicultură și Industrializarea lemnului</w:t>
      </w:r>
      <w:r w:rsidR="00C27D76">
        <w:rPr>
          <w:lang w:val="ro-RO"/>
        </w:rPr>
        <w:t>. Activitățile s-au pliat pe 6 direcții de acțiune:</w:t>
      </w:r>
    </w:p>
    <w:p w14:paraId="34D379C8" w14:textId="77777777" w:rsidR="00C27D76" w:rsidRDefault="00C27D76" w:rsidP="000F42B9">
      <w:pPr>
        <w:pStyle w:val="ListParagraph"/>
        <w:numPr>
          <w:ilvl w:val="0"/>
          <w:numId w:val="25"/>
        </w:numPr>
        <w:jc w:val="both"/>
        <w:rPr>
          <w:lang w:val="ro-RO"/>
        </w:rPr>
      </w:pPr>
      <w:r w:rsidRPr="00C27D76">
        <w:rPr>
          <w:lang w:val="ro-RO"/>
        </w:rPr>
        <w:t>Îmbunătățirea învățării la locul de muncă în formarea profesională</w:t>
      </w:r>
    </w:p>
    <w:p w14:paraId="2FF3C77F" w14:textId="77777777" w:rsidR="00C27D76" w:rsidRDefault="00C27D76" w:rsidP="000F42B9">
      <w:pPr>
        <w:pStyle w:val="ListParagraph"/>
        <w:numPr>
          <w:ilvl w:val="0"/>
          <w:numId w:val="25"/>
        </w:numPr>
        <w:jc w:val="both"/>
        <w:rPr>
          <w:lang w:val="ro-RO"/>
        </w:rPr>
      </w:pPr>
      <w:r w:rsidRPr="00C27D76">
        <w:rPr>
          <w:lang w:val="ro-RO"/>
        </w:rPr>
        <w:t>Creșterea atractivității programelor de formare profesională</w:t>
      </w:r>
    </w:p>
    <w:p w14:paraId="363924CF" w14:textId="77777777" w:rsidR="00F144AC" w:rsidRDefault="00C27D76" w:rsidP="000F42B9">
      <w:pPr>
        <w:pStyle w:val="ListParagraph"/>
        <w:numPr>
          <w:ilvl w:val="0"/>
          <w:numId w:val="25"/>
        </w:numPr>
        <w:jc w:val="both"/>
        <w:rPr>
          <w:lang w:val="ro-RO"/>
        </w:rPr>
      </w:pPr>
      <w:r w:rsidRPr="00C27D76">
        <w:rPr>
          <w:lang w:val="ro-RO"/>
        </w:rPr>
        <w:t xml:space="preserve">Dezvoltarea competențelor soft (comunicare, cooperare, inovație, </w:t>
      </w:r>
      <w:r>
        <w:rPr>
          <w:lang w:val="ro-RO"/>
        </w:rPr>
        <w:t xml:space="preserve">IT, </w:t>
      </w:r>
      <w:r w:rsidRPr="00C27D76">
        <w:rPr>
          <w:lang w:val="ro-RO"/>
        </w:rPr>
        <w:t>antreprenoriat)</w:t>
      </w:r>
    </w:p>
    <w:p w14:paraId="4945F297" w14:textId="77777777" w:rsidR="00C27D76" w:rsidRDefault="00C27D76" w:rsidP="000F42B9">
      <w:pPr>
        <w:pStyle w:val="ListParagraph"/>
        <w:numPr>
          <w:ilvl w:val="0"/>
          <w:numId w:val="25"/>
        </w:numPr>
        <w:jc w:val="both"/>
        <w:rPr>
          <w:lang w:val="ro-RO"/>
        </w:rPr>
      </w:pPr>
      <w:r w:rsidRPr="00C27D76">
        <w:rPr>
          <w:lang w:val="ro-RO"/>
        </w:rPr>
        <w:t>Dezvoltarea parteneriatelor și a colaborării (între scoală și agenți economici/comunitate locală, între unități școlare din țară și din UE, între profesori și tutori)</w:t>
      </w:r>
    </w:p>
    <w:p w14:paraId="1B785915" w14:textId="77777777" w:rsidR="00C27D76" w:rsidRDefault="00C27D76" w:rsidP="000F42B9">
      <w:pPr>
        <w:pStyle w:val="ListParagraph"/>
        <w:numPr>
          <w:ilvl w:val="0"/>
          <w:numId w:val="25"/>
        </w:numPr>
        <w:jc w:val="both"/>
        <w:rPr>
          <w:lang w:val="ro-RO"/>
        </w:rPr>
      </w:pPr>
      <w:r w:rsidRPr="00C27D76">
        <w:rPr>
          <w:lang w:val="ro-RO"/>
        </w:rPr>
        <w:t>Monitorizarea inserției profesionale a absolvenților și a programelor de formare</w:t>
      </w:r>
    </w:p>
    <w:p w14:paraId="72FE4661" w14:textId="77777777" w:rsidR="00C27D76" w:rsidRPr="00C27D76" w:rsidRDefault="00C27D76" w:rsidP="000F42B9">
      <w:pPr>
        <w:pStyle w:val="ListParagraph"/>
        <w:numPr>
          <w:ilvl w:val="0"/>
          <w:numId w:val="25"/>
        </w:numPr>
        <w:jc w:val="both"/>
        <w:rPr>
          <w:lang w:val="ro-RO"/>
        </w:rPr>
      </w:pPr>
      <w:r w:rsidRPr="00C27D76">
        <w:rPr>
          <w:lang w:val="ro-RO"/>
        </w:rPr>
        <w:t>Implementarea cerințelor din recomandarea EQAVET și a descriptorilor indicativi EQAVET+</w:t>
      </w:r>
    </w:p>
    <w:p w14:paraId="1FDEE995" w14:textId="77777777" w:rsidR="000F42B9" w:rsidRDefault="00C27D76" w:rsidP="000F42B9">
      <w:pPr>
        <w:jc w:val="both"/>
        <w:rPr>
          <w:lang w:val="ro-RO"/>
        </w:rPr>
      </w:pPr>
      <w:r>
        <w:rPr>
          <w:lang w:val="ro-RO"/>
        </w:rPr>
        <w:t>Pentru o comunicare cât mai eficientă și pentru diseminarea bunelor prac</w:t>
      </w:r>
      <w:r w:rsidR="000F42B9">
        <w:rPr>
          <w:lang w:val="ro-RO"/>
        </w:rPr>
        <w:t xml:space="preserve">tici s-a dezvoltat o platformă online care combină funcțiile specifice ale unui instrument de gestionare a unei comunități media privată. Platforma poate fi utilizată accesând link-ul </w:t>
      </w:r>
      <w:hyperlink r:id="rId10" w:history="1">
        <w:r w:rsidR="000F42B9" w:rsidRPr="000C7397">
          <w:rPr>
            <w:rStyle w:val="Hyperlink"/>
            <w:lang w:val="ro-RO"/>
          </w:rPr>
          <w:t>http://retele.montivagant.ro</w:t>
        </w:r>
      </w:hyperlink>
      <w:r w:rsidR="000F42B9">
        <w:rPr>
          <w:lang w:val="ro-RO"/>
        </w:rPr>
        <w:t xml:space="preserve"> , în urma solicitării de înscriere în rețelele parteneriale. În momentul de față sunt înregistrate 59 de școli </w:t>
      </w:r>
      <w:r w:rsidR="00C83472">
        <w:rPr>
          <w:lang w:val="ro-RO"/>
        </w:rPr>
        <w:t>IPT</w:t>
      </w:r>
      <w:r w:rsidR="000F42B9">
        <w:rPr>
          <w:lang w:val="ro-RO"/>
        </w:rPr>
        <w:t xml:space="preserve"> dar platforma rămâne deschisă </w:t>
      </w:r>
      <w:r w:rsidR="00C83472" w:rsidRPr="00C83472">
        <w:rPr>
          <w:lang w:val="ro-RO"/>
        </w:rPr>
        <w:t xml:space="preserve">tuturor școlilor IPT </w:t>
      </w:r>
      <w:r w:rsidR="000F42B9">
        <w:rPr>
          <w:lang w:val="ro-RO"/>
        </w:rPr>
        <w:t>pentru înscriere.</w:t>
      </w:r>
      <w:r w:rsidR="00C83472">
        <w:rPr>
          <w:lang w:val="ro-RO"/>
        </w:rPr>
        <w:t xml:space="preserve"> În plus față de activitățile propuse în proiect o parte din școlile din rețelele parteneriale au fost implicate și au participat la pilotarea instrumentului european SELFIE, modulul pentru învățare la locul de muncă.</w:t>
      </w:r>
    </w:p>
    <w:p w14:paraId="45B3B3CC" w14:textId="77777777" w:rsidR="00F144AC" w:rsidRDefault="00C27D76" w:rsidP="00FC73EF">
      <w:pPr>
        <w:ind w:firstLine="426"/>
        <w:jc w:val="both"/>
        <w:rPr>
          <w:lang w:val="ro-RO"/>
        </w:rPr>
      </w:pPr>
      <w:r>
        <w:rPr>
          <w:lang w:val="ro-RO"/>
        </w:rPr>
        <w:t>Tot în cadrul școlilo</w:t>
      </w:r>
      <w:r w:rsidR="00C83472">
        <w:rPr>
          <w:lang w:val="ro-RO"/>
        </w:rPr>
        <w:t>r din rețelele parteneriale s-a</w:t>
      </w:r>
      <w:r>
        <w:rPr>
          <w:lang w:val="ro-RO"/>
        </w:rPr>
        <w:t xml:space="preserve"> aplicat </w:t>
      </w:r>
      <w:r w:rsidR="00C83472">
        <w:rPr>
          <w:lang w:val="ro-RO"/>
        </w:rPr>
        <w:t xml:space="preserve">un chestionar de satisfacție a elevilor privind achiziționarea și evaluarea rezultatelor învățării, conform unei metodologii de colectare a feedback-ului elaborată în cadrul proiectului. Prin acest chestionar s-a dorit și testarea </w:t>
      </w:r>
      <w:r w:rsidR="00E33203">
        <w:rPr>
          <w:lang w:val="ro-RO"/>
        </w:rPr>
        <w:t>descriptorilor indicativi</w:t>
      </w:r>
      <w:r w:rsidR="00C83472">
        <w:rPr>
          <w:lang w:val="ro-RO"/>
        </w:rPr>
        <w:t xml:space="preserve"> EQAVET+</w:t>
      </w:r>
      <w:r>
        <w:rPr>
          <w:lang w:val="ro-RO"/>
        </w:rPr>
        <w:t xml:space="preserve"> </w:t>
      </w:r>
      <w:r w:rsidR="00C83472">
        <w:rPr>
          <w:lang w:val="ro-RO"/>
        </w:rPr>
        <w:t xml:space="preserve">. </w:t>
      </w:r>
      <w:r w:rsidR="00C83472">
        <w:rPr>
          <w:lang w:val="ro-RO"/>
        </w:rPr>
        <w:lastRenderedPageBreak/>
        <w:t>Rezultatele analizei feedback-ului au arătat că elevii sunt în general mulțumiți de modul de formare și evaluare a competențelor/rezultatelor învățării. Cele mai multe nemulțumiri au fost în legătură cu:</w:t>
      </w:r>
    </w:p>
    <w:p w14:paraId="1A057B91" w14:textId="77777777" w:rsidR="00C83472" w:rsidRDefault="00273BE3" w:rsidP="00C83472">
      <w:pPr>
        <w:pStyle w:val="ListParagraph"/>
        <w:numPr>
          <w:ilvl w:val="0"/>
          <w:numId w:val="25"/>
        </w:numPr>
        <w:jc w:val="both"/>
        <w:rPr>
          <w:lang w:val="ro-RO"/>
        </w:rPr>
      </w:pPr>
      <w:r>
        <w:rPr>
          <w:lang w:val="ro-RO"/>
        </w:rPr>
        <w:t>dezvoltarea abilităților IT și utilizarea oportunităților oferite de tehnologia IT, în special la disciplinele de cultură generală</w:t>
      </w:r>
    </w:p>
    <w:p w14:paraId="5F623713" w14:textId="77777777" w:rsidR="00273BE3" w:rsidRDefault="00273BE3" w:rsidP="00C83472">
      <w:pPr>
        <w:pStyle w:val="ListParagraph"/>
        <w:numPr>
          <w:ilvl w:val="0"/>
          <w:numId w:val="25"/>
        </w:numPr>
        <w:jc w:val="both"/>
        <w:rPr>
          <w:lang w:val="ro-RO"/>
        </w:rPr>
      </w:pPr>
      <w:r>
        <w:rPr>
          <w:lang w:val="ro-RO"/>
        </w:rPr>
        <w:t>dezvoltarea abilităților antreprenoriale</w:t>
      </w:r>
    </w:p>
    <w:p w14:paraId="55E7C618" w14:textId="77777777" w:rsidR="00273BE3" w:rsidRDefault="00070336" w:rsidP="00C83472">
      <w:pPr>
        <w:pStyle w:val="ListParagraph"/>
        <w:numPr>
          <w:ilvl w:val="0"/>
          <w:numId w:val="25"/>
        </w:numPr>
        <w:jc w:val="both"/>
        <w:rPr>
          <w:lang w:val="ro-RO"/>
        </w:rPr>
      </w:pPr>
      <w:r>
        <w:rPr>
          <w:lang w:val="ro-RO"/>
        </w:rPr>
        <w:t xml:space="preserve">posibilitatea de a-și exprima părerea în legătură cu </w:t>
      </w:r>
      <w:r w:rsidR="00E33203">
        <w:rPr>
          <w:lang w:val="ro-RO"/>
        </w:rPr>
        <w:t>nevoile lor de învățare, cu utilitatea subiectelor abordate, cu metodele de predare</w:t>
      </w:r>
    </w:p>
    <w:p w14:paraId="37A759AA" w14:textId="77777777" w:rsidR="00E33203" w:rsidRDefault="00E33203" w:rsidP="00C83472">
      <w:pPr>
        <w:pStyle w:val="ListParagraph"/>
        <w:numPr>
          <w:ilvl w:val="0"/>
          <w:numId w:val="25"/>
        </w:numPr>
        <w:jc w:val="both"/>
        <w:rPr>
          <w:lang w:val="ro-RO"/>
        </w:rPr>
      </w:pPr>
      <w:r>
        <w:rPr>
          <w:lang w:val="ro-RO"/>
        </w:rPr>
        <w:t>în urma evaluării nu au discuții individuale cu profesorii despre modul cum ar putea să-și îmbunătățească rezultatele învățării</w:t>
      </w:r>
    </w:p>
    <w:p w14:paraId="2A27AB85" w14:textId="77777777" w:rsidR="00E33203" w:rsidRDefault="00E33203" w:rsidP="00E33203">
      <w:pPr>
        <w:pStyle w:val="ListParagraph"/>
        <w:ind w:left="1080"/>
        <w:jc w:val="both"/>
        <w:rPr>
          <w:lang w:val="ro-RO"/>
        </w:rPr>
      </w:pPr>
    </w:p>
    <w:p w14:paraId="4EEBE236" w14:textId="77777777" w:rsidR="00E33203" w:rsidRDefault="00E33203" w:rsidP="00E33203">
      <w:pPr>
        <w:pStyle w:val="ListParagraph"/>
        <w:numPr>
          <w:ilvl w:val="0"/>
          <w:numId w:val="26"/>
        </w:numPr>
        <w:jc w:val="both"/>
        <w:rPr>
          <w:lang w:val="ro-RO"/>
        </w:rPr>
      </w:pPr>
      <w:r>
        <w:rPr>
          <w:lang w:val="ro-RO"/>
        </w:rPr>
        <w:t>Rolul colaborării Inspectoratelor Școlare Județene cu școlile VET în furnizarea programelor de formare profesională</w:t>
      </w:r>
    </w:p>
    <w:p w14:paraId="4A5203BD" w14:textId="77777777" w:rsidR="00E33203" w:rsidRPr="00E33203" w:rsidRDefault="00FC73EF" w:rsidP="00FC73EF">
      <w:pPr>
        <w:ind w:firstLine="709"/>
        <w:jc w:val="both"/>
        <w:rPr>
          <w:lang w:val="ro-RO"/>
        </w:rPr>
      </w:pPr>
      <w:r>
        <w:rPr>
          <w:lang w:val="ro-RO"/>
        </w:rPr>
        <w:t>Colaborarea dintre inspectoratele școlare și comunitate/ agenți economici are</w:t>
      </w:r>
      <w:r w:rsidR="0006012B">
        <w:rPr>
          <w:lang w:val="ro-RO"/>
        </w:rPr>
        <w:t xml:space="preserve"> rol în </w:t>
      </w:r>
      <w:r>
        <w:rPr>
          <w:lang w:val="ro-RO"/>
        </w:rPr>
        <w:t>corela</w:t>
      </w:r>
      <w:r w:rsidR="0006012B">
        <w:rPr>
          <w:lang w:val="ro-RO"/>
        </w:rPr>
        <w:t>rea</w:t>
      </w:r>
      <w:r>
        <w:rPr>
          <w:lang w:val="ro-RO"/>
        </w:rPr>
        <w:t xml:space="preserve"> </w:t>
      </w:r>
      <w:r w:rsidR="0006012B">
        <w:rPr>
          <w:lang w:val="ro-RO"/>
        </w:rPr>
        <w:t>furnizării</w:t>
      </w:r>
      <w:r>
        <w:rPr>
          <w:lang w:val="ro-RO"/>
        </w:rPr>
        <w:t xml:space="preserve"> programelor de pregătire profesională cu cerințele pieței muncii și nevoia de forță de muncă a companiilor. </w:t>
      </w:r>
      <w:r w:rsidR="0006012B">
        <w:rPr>
          <w:lang w:val="ro-RO"/>
        </w:rPr>
        <w:t xml:space="preserve">Inspectoratul școlar </w:t>
      </w:r>
      <w:r w:rsidR="00B14032">
        <w:rPr>
          <w:lang w:val="ro-RO"/>
        </w:rPr>
        <w:t>monitorizează activitatea școlilor IPT și acordă sprijin în implementarea politicilor educaționale</w:t>
      </w:r>
      <w:r w:rsidR="0006012B">
        <w:rPr>
          <w:lang w:val="ro-RO"/>
        </w:rPr>
        <w:t xml:space="preserve"> dar </w:t>
      </w:r>
      <w:r w:rsidR="00B14032">
        <w:rPr>
          <w:lang w:val="ro-RO"/>
        </w:rPr>
        <w:t xml:space="preserve">are </w:t>
      </w:r>
      <w:r w:rsidR="0006012B">
        <w:rPr>
          <w:lang w:val="ro-RO"/>
        </w:rPr>
        <w:t xml:space="preserve">și </w:t>
      </w:r>
      <w:r w:rsidR="00B14032">
        <w:rPr>
          <w:lang w:val="ro-RO"/>
        </w:rPr>
        <w:t xml:space="preserve">rol </w:t>
      </w:r>
      <w:r w:rsidR="0006012B">
        <w:rPr>
          <w:lang w:val="ro-RO"/>
        </w:rPr>
        <w:t xml:space="preserve">de control și evaluare externă a calității prin inspecțiile școlare. </w:t>
      </w:r>
      <w:r w:rsidR="00B14032">
        <w:rPr>
          <w:lang w:val="ro-RO"/>
        </w:rPr>
        <w:t>De asemenea</w:t>
      </w:r>
      <w:r w:rsidR="0006012B">
        <w:rPr>
          <w:lang w:val="ro-RO"/>
        </w:rPr>
        <w:t xml:space="preserve"> inițiază</w:t>
      </w:r>
      <w:r w:rsidR="00B14032">
        <w:rPr>
          <w:lang w:val="ro-RO"/>
        </w:rPr>
        <w:t>, coordonează</w:t>
      </w:r>
      <w:r w:rsidR="0006012B">
        <w:rPr>
          <w:lang w:val="ro-RO"/>
        </w:rPr>
        <w:t xml:space="preserve"> și implementează diverse proiecte prin care promovează IPT</w:t>
      </w:r>
      <w:r w:rsidR="00B14032">
        <w:rPr>
          <w:lang w:val="ro-RO"/>
        </w:rPr>
        <w:t>, crește atractivitatea formării profesionale și schimbă percepția față de noțiunea de meserie și meseriaș. Un exemplu bun de cooperare este proiectul C-Edu Cluster, un spațiu de dialog și abordări inovative în domeniul educației în care sunt implicați factori interesați de formarea profesională: ISJ Cluj, Primăria Cluj-Napoca, 6 universități din Cluj, companii, ONG-uri și școli IPT</w:t>
      </w:r>
      <w:r w:rsidR="00D166D6">
        <w:rPr>
          <w:lang w:val="ro-RO"/>
        </w:rPr>
        <w:t>.</w:t>
      </w:r>
      <w:r w:rsidR="00B14032">
        <w:rPr>
          <w:lang w:val="ro-RO"/>
        </w:rPr>
        <w:t xml:space="preserve"> </w:t>
      </w:r>
    </w:p>
    <w:p w14:paraId="4766467F" w14:textId="77777777" w:rsidR="00E33203" w:rsidRPr="00E33203" w:rsidRDefault="00980148" w:rsidP="00E33203">
      <w:pPr>
        <w:pStyle w:val="ListParagraph"/>
        <w:numPr>
          <w:ilvl w:val="0"/>
          <w:numId w:val="26"/>
        </w:numPr>
        <w:jc w:val="both"/>
        <w:rPr>
          <w:lang w:val="ro-RO"/>
        </w:rPr>
      </w:pPr>
      <w:r>
        <w:rPr>
          <w:lang w:val="ro-RO"/>
        </w:rPr>
        <w:t>Rețelele parteneriale din perspectiva școlilor IPT: avantaje și provocări</w:t>
      </w:r>
    </w:p>
    <w:p w14:paraId="39AB5200" w14:textId="0415E070" w:rsidR="00980148" w:rsidRDefault="00980148" w:rsidP="00980148">
      <w:pPr>
        <w:jc w:val="both"/>
        <w:rPr>
          <w:lang w:val="ro-RO"/>
        </w:rPr>
      </w:pPr>
      <w:r w:rsidRPr="00E87C3C">
        <w:rPr>
          <w:u w:val="single"/>
          <w:lang w:val="ro-RO"/>
        </w:rPr>
        <w:t>Experiența rețelei parteneriale R9. Turism</w:t>
      </w:r>
      <w:r>
        <w:rPr>
          <w:lang w:val="ro-RO"/>
        </w:rPr>
        <w:t xml:space="preserve">: Activitățile desfășurate în perioada octombrie 2019- noiembrie </w:t>
      </w:r>
      <w:r w:rsidRPr="00E87C3C">
        <w:rPr>
          <w:lang w:val="ro-RO"/>
        </w:rPr>
        <w:t>2020 au întărit colaborarea dintre școlile membre ale rețelei de turism și au constituit oportunități de diseminare a bunelor practici. Din martie 2020 acestea au fost mai întâi suspendate</w:t>
      </w:r>
      <w:r w:rsidR="00E87C3C">
        <w:rPr>
          <w:lang w:val="ro-RO"/>
        </w:rPr>
        <w:t xml:space="preserve"> din cauza pandemiei covid19, în speranța revenirii la normalitate </w:t>
      </w:r>
      <w:r w:rsidRPr="00E87C3C">
        <w:rPr>
          <w:lang w:val="ro-RO"/>
        </w:rPr>
        <w:t xml:space="preserve"> și apoi reluate în mediul virtual</w:t>
      </w:r>
      <w:r w:rsidR="00E87C3C">
        <w:rPr>
          <w:lang w:val="ro-RO"/>
        </w:rPr>
        <w:t xml:space="preserve"> începând cu luna octombrie 2020</w:t>
      </w:r>
      <w:r w:rsidRPr="00E87C3C">
        <w:rPr>
          <w:lang w:val="ro-RO"/>
        </w:rPr>
        <w:t xml:space="preserve">. </w:t>
      </w:r>
      <w:r w:rsidR="00E87C3C" w:rsidRPr="00E87C3C">
        <w:rPr>
          <w:lang w:val="ro-RO"/>
        </w:rPr>
        <w:t>Membrii rețelei au făcut</w:t>
      </w:r>
      <w:r w:rsidR="009C103F">
        <w:rPr>
          <w:lang w:val="ro-RO"/>
        </w:rPr>
        <w:t>,</w:t>
      </w:r>
      <w:r w:rsidR="00E87C3C" w:rsidRPr="00E87C3C">
        <w:rPr>
          <w:lang w:val="ro-RO"/>
        </w:rPr>
        <w:t xml:space="preserve"> prin intermediul acestor activități</w:t>
      </w:r>
      <w:r w:rsidR="009C103F">
        <w:rPr>
          <w:lang w:val="ro-RO"/>
        </w:rPr>
        <w:t>,</w:t>
      </w:r>
      <w:r w:rsidR="00E87C3C" w:rsidRPr="00E87C3C">
        <w:rPr>
          <w:lang w:val="ro-RO"/>
        </w:rPr>
        <w:t xml:space="preserve"> o “călătorie” printre obiceiurile și produsele alimentare tradiționale preparate și prezentate de elevi – cărți de vizită pentru turismul din România, prin albumul de meserii din domeniul turismului cu ajutorul agenților economici, printre activitățile de promovare a turismului </w:t>
      </w:r>
      <w:r w:rsidR="00E87C3C">
        <w:rPr>
          <w:lang w:val="ro-RO"/>
        </w:rPr>
        <w:t>în zilele porților deschise în industria ospitalieră din România</w:t>
      </w:r>
      <w:r w:rsidR="007913E0">
        <w:rPr>
          <w:lang w:val="ro-RO"/>
        </w:rPr>
        <w:t xml:space="preserve">, printre provocările create de evoluția tehnologică în formarea profesională din domeniul turismului. Au fost prezentate și dezbătute metode inovative de formare a competențelor profesionale elevilor din domeniul turismului. Metoda firmei de exercițiu, </w:t>
      </w:r>
      <w:r w:rsidR="009C103F">
        <w:rPr>
          <w:lang w:val="ro-RO"/>
        </w:rPr>
        <w:t>inclusă</w:t>
      </w:r>
      <w:r w:rsidR="007913E0">
        <w:rPr>
          <w:lang w:val="ro-RO"/>
        </w:rPr>
        <w:t xml:space="preserve"> în curriculum obligatoriu pentru profilul educațional servicii, se dovedește a fi o metodă interactivă și participativă agreată de profesori și elevi și care dezvoltă competențe cheie: comunicare, spirit antreprenorial, lucrul în echipă, competențe IT, inițiativă și spirit inovator.</w:t>
      </w:r>
    </w:p>
    <w:p w14:paraId="7C7597FF" w14:textId="77777777" w:rsidR="007913E0" w:rsidRDefault="007913E0" w:rsidP="00980148">
      <w:pPr>
        <w:jc w:val="both"/>
        <w:rPr>
          <w:lang w:val="ro-RO"/>
        </w:rPr>
      </w:pPr>
      <w:r w:rsidRPr="009C103F">
        <w:rPr>
          <w:u w:val="single"/>
          <w:lang w:val="ro-RO"/>
        </w:rPr>
        <w:t xml:space="preserve">Experiența </w:t>
      </w:r>
      <w:r w:rsidR="00043F74" w:rsidRPr="009C103F">
        <w:rPr>
          <w:u w:val="single"/>
          <w:lang w:val="ro-RO"/>
        </w:rPr>
        <w:t>Liceului Tehnologic Valeriu Braniște, Lugoj din rețeaua partenerială</w:t>
      </w:r>
      <w:r w:rsidRPr="009C103F">
        <w:rPr>
          <w:u w:val="single"/>
          <w:lang w:val="ro-RO"/>
        </w:rPr>
        <w:t xml:space="preserve"> R7. Industria textilă și a pielăriei:</w:t>
      </w:r>
      <w:r>
        <w:rPr>
          <w:lang w:val="ro-RO"/>
        </w:rPr>
        <w:t xml:space="preserve">  </w:t>
      </w:r>
      <w:r w:rsidR="00043F74">
        <w:rPr>
          <w:lang w:val="ro-RO"/>
        </w:rPr>
        <w:t xml:space="preserve">Din participarea la activitățile rețelei parteneriale R7 s-au desprins trei idei principale: </w:t>
      </w:r>
    </w:p>
    <w:p w14:paraId="46551536" w14:textId="77777777" w:rsidR="00043F74" w:rsidRDefault="00043F74" w:rsidP="00043F74">
      <w:pPr>
        <w:pStyle w:val="ListParagraph"/>
        <w:numPr>
          <w:ilvl w:val="0"/>
          <w:numId w:val="25"/>
        </w:numPr>
        <w:jc w:val="both"/>
        <w:rPr>
          <w:lang w:val="ro-RO"/>
        </w:rPr>
      </w:pPr>
      <w:r>
        <w:rPr>
          <w:lang w:val="ro-RO"/>
        </w:rPr>
        <w:t>La sfârșitul zilei niciodată nu știi cine dă și cine primește ( învățăm unii de la alții)</w:t>
      </w:r>
    </w:p>
    <w:p w14:paraId="491B90F5" w14:textId="77777777" w:rsidR="00043F74" w:rsidRDefault="00043F74" w:rsidP="00043F74">
      <w:pPr>
        <w:pStyle w:val="ListParagraph"/>
        <w:numPr>
          <w:ilvl w:val="0"/>
          <w:numId w:val="25"/>
        </w:numPr>
        <w:jc w:val="both"/>
        <w:rPr>
          <w:lang w:val="ro-RO"/>
        </w:rPr>
      </w:pPr>
      <w:r>
        <w:rPr>
          <w:lang w:val="ro-RO"/>
        </w:rPr>
        <w:t>Dacă alții pot, putem și noi ( exemplul pozitiv trebuie urmat)</w:t>
      </w:r>
    </w:p>
    <w:p w14:paraId="4194E6C3" w14:textId="4C399297" w:rsidR="00043F74" w:rsidRDefault="00043F74" w:rsidP="00043F74">
      <w:pPr>
        <w:pStyle w:val="ListParagraph"/>
        <w:numPr>
          <w:ilvl w:val="0"/>
          <w:numId w:val="25"/>
        </w:numPr>
        <w:jc w:val="both"/>
        <w:rPr>
          <w:lang w:val="ro-RO"/>
        </w:rPr>
      </w:pPr>
      <w:r>
        <w:rPr>
          <w:lang w:val="ro-RO"/>
        </w:rPr>
        <w:lastRenderedPageBreak/>
        <w:t>Fiecare lucru bun începe prin pași mici (</w:t>
      </w:r>
      <w:r w:rsidR="0039389C">
        <w:rPr>
          <w:lang w:val="ro-RO"/>
        </w:rPr>
        <w:t xml:space="preserve">de la simplu la complex, </w:t>
      </w:r>
      <w:r>
        <w:rPr>
          <w:lang w:val="ro-RO"/>
        </w:rPr>
        <w:t xml:space="preserve"> perseverența duce la succes)</w:t>
      </w:r>
    </w:p>
    <w:p w14:paraId="5358EAED" w14:textId="31C0BDCF" w:rsidR="009C103F" w:rsidRDefault="009C103F" w:rsidP="0039389C">
      <w:pPr>
        <w:jc w:val="center"/>
        <w:rPr>
          <w:lang w:val="ro-RO"/>
        </w:rPr>
      </w:pPr>
      <w:r>
        <w:rPr>
          <w:noProof/>
          <w:lang w:val="ro-RO"/>
        </w:rPr>
        <w:drawing>
          <wp:inline distT="0" distB="0" distL="0" distR="0" wp14:anchorId="5A92D687" wp14:editId="11422637">
            <wp:extent cx="457263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9444"/>
                    <a:stretch/>
                  </pic:blipFill>
                  <pic:spPr bwMode="auto">
                    <a:xfrm>
                      <a:off x="0" y="0"/>
                      <a:ext cx="457263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4A3E8005" w14:textId="727387F0" w:rsidR="0039389C" w:rsidRDefault="0039389C" w:rsidP="009C103F">
      <w:pPr>
        <w:jc w:val="both"/>
        <w:rPr>
          <w:lang w:val="ro-RO"/>
        </w:rPr>
      </w:pPr>
      <w:r>
        <w:rPr>
          <w:lang w:val="ro-RO"/>
        </w:rPr>
        <w:t>În centrul activității trebuie să stea lucrul în echipă ( coopetition, cooperare, competiție) ținând cont de internaționalizare și diversitate. Prin activitățile din rețeaua partenerială învățăm să lucrăm împreună, să cooperăm dar și să ne aflăm în competiție pentru a obține rezultate calitative.</w:t>
      </w:r>
    </w:p>
    <w:p w14:paraId="5532F893" w14:textId="736C4360" w:rsidR="0039389C" w:rsidRDefault="0039389C" w:rsidP="009C103F">
      <w:pPr>
        <w:jc w:val="both"/>
        <w:rPr>
          <w:lang w:val="ro-RO"/>
        </w:rPr>
      </w:pPr>
      <w:r>
        <w:rPr>
          <w:lang w:val="ro-RO"/>
        </w:rPr>
        <w:t xml:space="preserve">Experiența rețelei parteneriale R5. Electric/ Energetic: </w:t>
      </w:r>
    </w:p>
    <w:p w14:paraId="2C77D1E2" w14:textId="77777777" w:rsidR="009C103F" w:rsidRPr="009C103F" w:rsidRDefault="009C103F" w:rsidP="009C103F">
      <w:pPr>
        <w:jc w:val="both"/>
        <w:rPr>
          <w:lang w:val="ro-RO"/>
        </w:rPr>
      </w:pPr>
    </w:p>
    <w:p w14:paraId="0865A5ED" w14:textId="77777777" w:rsidR="00C83472" w:rsidRPr="00E87C3C" w:rsidRDefault="00C83472" w:rsidP="000F42B9">
      <w:pPr>
        <w:jc w:val="both"/>
        <w:rPr>
          <w:lang w:val="ro-RO"/>
        </w:rPr>
      </w:pPr>
    </w:p>
    <w:p w14:paraId="3E9B3BD5" w14:textId="77777777" w:rsidR="00F67740" w:rsidRDefault="00F67740" w:rsidP="00756E5B">
      <w:pPr>
        <w:ind w:firstLine="720"/>
        <w:rPr>
          <w:lang w:val="ro-RO"/>
        </w:rPr>
      </w:pPr>
    </w:p>
    <w:p w14:paraId="64531FD6" w14:textId="77777777" w:rsidR="0087462B" w:rsidRDefault="0087462B" w:rsidP="0087462B">
      <w:pPr>
        <w:rPr>
          <w:lang w:val="ro-RO"/>
        </w:rPr>
      </w:pPr>
    </w:p>
    <w:p w14:paraId="63F93D31" w14:textId="77777777" w:rsidR="0087462B" w:rsidRPr="0087462B" w:rsidRDefault="0087462B" w:rsidP="0087462B">
      <w:pPr>
        <w:rPr>
          <w:lang w:val="ro-RO"/>
        </w:rPr>
      </w:pPr>
    </w:p>
    <w:p w14:paraId="6BAD6294" w14:textId="77777777" w:rsidR="0087462B" w:rsidRDefault="0087462B" w:rsidP="0087462B">
      <w:pPr>
        <w:pStyle w:val="Heading1"/>
        <w:rPr>
          <w:rStyle w:val="Emphasis"/>
          <w:lang w:val="ro-RO"/>
        </w:rPr>
      </w:pPr>
      <w:bookmarkStart w:id="2" w:name="_Toc59529986"/>
      <w:r>
        <w:rPr>
          <w:rStyle w:val="Emphasis"/>
          <w:lang w:val="ro-RO"/>
        </w:rPr>
        <w:t>REZULTATELE DEZBATERILOR</w:t>
      </w:r>
      <w:bookmarkEnd w:id="2"/>
    </w:p>
    <w:p w14:paraId="75ABC98A" w14:textId="77777777" w:rsidR="0087462B" w:rsidRDefault="0087462B" w:rsidP="0087462B">
      <w:pPr>
        <w:rPr>
          <w:lang w:val="ro-RO"/>
        </w:rPr>
      </w:pPr>
    </w:p>
    <w:p w14:paraId="5A5FA40C" w14:textId="77777777" w:rsidR="0087462B" w:rsidRDefault="0087462B" w:rsidP="0087462B">
      <w:pPr>
        <w:rPr>
          <w:lang w:val="ro-RO"/>
        </w:rPr>
      </w:pPr>
    </w:p>
    <w:p w14:paraId="22255660" w14:textId="77777777" w:rsidR="0087462B" w:rsidRDefault="0087462B" w:rsidP="0087462B">
      <w:pPr>
        <w:rPr>
          <w:lang w:val="ro-RO"/>
        </w:rPr>
      </w:pPr>
    </w:p>
    <w:p w14:paraId="0D6F5793" w14:textId="77777777" w:rsidR="0087462B" w:rsidRPr="0087462B" w:rsidRDefault="0087462B" w:rsidP="0087462B">
      <w:pPr>
        <w:rPr>
          <w:lang w:val="ro-RO"/>
        </w:rPr>
      </w:pPr>
    </w:p>
    <w:p w14:paraId="037F6CCF" w14:textId="77777777" w:rsidR="0087462B" w:rsidRDefault="0087462B" w:rsidP="0087462B">
      <w:pPr>
        <w:pStyle w:val="Heading1"/>
        <w:rPr>
          <w:rStyle w:val="Emphasis"/>
          <w:lang w:val="ro-RO"/>
        </w:rPr>
      </w:pPr>
      <w:bookmarkStart w:id="3" w:name="_Toc59529987"/>
      <w:r>
        <w:rPr>
          <w:rStyle w:val="Emphasis"/>
          <w:lang w:val="ro-RO"/>
        </w:rPr>
        <w:t>CONCLUZII</w:t>
      </w:r>
      <w:bookmarkEnd w:id="3"/>
    </w:p>
    <w:p w14:paraId="4A7E02D6" w14:textId="77777777" w:rsidR="0087462B" w:rsidRPr="0087462B" w:rsidRDefault="0087462B" w:rsidP="00F24D75">
      <w:pPr>
        <w:rPr>
          <w:rStyle w:val="Emphasis"/>
          <w:lang w:val="ro-RO"/>
        </w:rPr>
      </w:pPr>
    </w:p>
    <w:sectPr w:rsidR="0087462B" w:rsidRPr="0087462B" w:rsidSect="00827E25">
      <w:headerReference w:type="default" r:id="rId12"/>
      <w:footerReference w:type="default" r:id="rId13"/>
      <w:pgSz w:w="12240" w:h="15840"/>
      <w:pgMar w:top="1134" w:right="104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4C80C" w14:textId="77777777" w:rsidR="00E5415D" w:rsidRDefault="00E5415D" w:rsidP="00171116">
      <w:pPr>
        <w:spacing w:after="0" w:line="240" w:lineRule="auto"/>
      </w:pPr>
      <w:r>
        <w:separator/>
      </w:r>
    </w:p>
  </w:endnote>
  <w:endnote w:type="continuationSeparator" w:id="0">
    <w:p w14:paraId="3AA719CC" w14:textId="77777777" w:rsidR="00E5415D" w:rsidRDefault="00E5415D" w:rsidP="0017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578779"/>
      <w:docPartObj>
        <w:docPartGallery w:val="Page Numbers (Bottom of Page)"/>
        <w:docPartUnique/>
      </w:docPartObj>
    </w:sdtPr>
    <w:sdtEndPr>
      <w:rPr>
        <w:noProof/>
      </w:rPr>
    </w:sdtEndPr>
    <w:sdtContent>
      <w:p w14:paraId="4FFB5021" w14:textId="77777777" w:rsidR="0006012B" w:rsidRDefault="0006012B">
        <w:pPr>
          <w:pStyle w:val="Footer"/>
          <w:jc w:val="right"/>
        </w:pPr>
        <w:r>
          <w:fldChar w:fldCharType="begin"/>
        </w:r>
        <w:r>
          <w:instrText xml:space="preserve"> PAGE   \* MERGEFORMAT </w:instrText>
        </w:r>
        <w:r>
          <w:fldChar w:fldCharType="separate"/>
        </w:r>
        <w:r w:rsidR="00D65D41">
          <w:rPr>
            <w:noProof/>
          </w:rPr>
          <w:t>1</w:t>
        </w:r>
        <w:r>
          <w:rPr>
            <w:noProof/>
          </w:rPr>
          <w:fldChar w:fldCharType="end"/>
        </w:r>
      </w:p>
    </w:sdtContent>
  </w:sdt>
  <w:p w14:paraId="773DDA1A" w14:textId="77777777" w:rsidR="0006012B" w:rsidRDefault="00060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1A543" w14:textId="77777777" w:rsidR="00E5415D" w:rsidRDefault="00E5415D" w:rsidP="00171116">
      <w:pPr>
        <w:spacing w:after="0" w:line="240" w:lineRule="auto"/>
      </w:pPr>
      <w:r>
        <w:separator/>
      </w:r>
    </w:p>
  </w:footnote>
  <w:footnote w:type="continuationSeparator" w:id="0">
    <w:p w14:paraId="67B3A144" w14:textId="77777777" w:rsidR="00E5415D" w:rsidRDefault="00E5415D" w:rsidP="00171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126AF" w14:textId="77777777" w:rsidR="00171116" w:rsidRDefault="00171116">
    <w:pPr>
      <w:pStyle w:val="Header"/>
    </w:pPr>
    <w:r>
      <w:rPr>
        <w:rFonts w:ascii="Arial" w:hAnsi="Arial" w:cs="Arial"/>
        <w:noProof/>
        <w:lang w:val="ro-RO" w:eastAsia="ro-RO"/>
      </w:rPr>
      <w:drawing>
        <wp:anchor distT="0" distB="0" distL="114300" distR="114300" simplePos="0" relativeHeight="251660288" behindDoc="0" locked="0" layoutInCell="1" allowOverlap="1" wp14:anchorId="5203D1F2" wp14:editId="779A232D">
          <wp:simplePos x="0" y="0"/>
          <wp:positionH relativeFrom="column">
            <wp:posOffset>2505075</wp:posOffset>
          </wp:positionH>
          <wp:positionV relativeFrom="paragraph">
            <wp:posOffset>-344805</wp:posOffset>
          </wp:positionV>
          <wp:extent cx="1054735" cy="509905"/>
          <wp:effectExtent l="19050" t="0" r="0" b="0"/>
          <wp:wrapThrough wrapText="bothSides">
            <wp:wrapPolygon edited="0">
              <wp:start x="-390" y="0"/>
              <wp:lineTo x="-390" y="20981"/>
              <wp:lineTo x="21457" y="20981"/>
              <wp:lineTo x="21457" y="0"/>
              <wp:lineTo x="-390" y="0"/>
            </wp:wrapPolygon>
          </wp:wrapThrough>
          <wp:docPr id="19" name="Picture 3" descr="D:\Alte proiecte\Proiecte expirate\LdVEQAVET\2011\Logo GNA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te proiecte\Proiecte expirate\LdVEQAVET\2011\Logo GNAC 2.jpg"/>
                  <pic:cNvPicPr>
                    <a:picLocks noChangeAspect="1" noChangeArrowheads="1"/>
                  </pic:cNvPicPr>
                </pic:nvPicPr>
                <pic:blipFill>
                  <a:blip r:embed="rId1" cstate="print"/>
                  <a:srcRect/>
                  <a:stretch>
                    <a:fillRect/>
                  </a:stretch>
                </pic:blipFill>
                <pic:spPr bwMode="auto">
                  <a:xfrm>
                    <a:off x="0" y="0"/>
                    <a:ext cx="1054735" cy="509905"/>
                  </a:xfrm>
                  <a:prstGeom prst="rect">
                    <a:avLst/>
                  </a:prstGeom>
                  <a:noFill/>
                  <a:ln w="9525">
                    <a:noFill/>
                    <a:miter lim="800000"/>
                    <a:headEnd/>
                    <a:tailEnd/>
                  </a:ln>
                </pic:spPr>
              </pic:pic>
            </a:graphicData>
          </a:graphic>
        </wp:anchor>
      </w:drawing>
    </w:r>
    <w:r>
      <w:rPr>
        <w:rFonts w:ascii="Arial" w:hAnsi="Arial" w:cs="Arial"/>
        <w:noProof/>
        <w:lang w:val="ro-RO" w:eastAsia="ro-RO"/>
      </w:rPr>
      <w:drawing>
        <wp:anchor distT="0" distB="0" distL="114300" distR="114300" simplePos="0" relativeHeight="251662336" behindDoc="0" locked="0" layoutInCell="1" allowOverlap="1" wp14:anchorId="6F44759F" wp14:editId="306153C4">
          <wp:simplePos x="0" y="0"/>
          <wp:positionH relativeFrom="margin">
            <wp:posOffset>66675</wp:posOffset>
          </wp:positionH>
          <wp:positionV relativeFrom="margin">
            <wp:posOffset>-642620</wp:posOffset>
          </wp:positionV>
          <wp:extent cx="1647825" cy="580390"/>
          <wp:effectExtent l="0" t="0" r="9525"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l="12981" t="30844" r="16347" b="34004"/>
                  <a:stretch>
                    <a:fillRect/>
                  </a:stretch>
                </pic:blipFill>
                <pic:spPr bwMode="auto">
                  <a:xfrm>
                    <a:off x="0" y="0"/>
                    <a:ext cx="1647825" cy="58039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8240" behindDoc="0" locked="0" layoutInCell="1" allowOverlap="1" wp14:anchorId="20D75B8C" wp14:editId="00DFDF6F">
          <wp:simplePos x="0" y="0"/>
          <wp:positionH relativeFrom="column">
            <wp:posOffset>4124325</wp:posOffset>
          </wp:positionH>
          <wp:positionV relativeFrom="paragraph">
            <wp:posOffset>-373380</wp:posOffset>
          </wp:positionV>
          <wp:extent cx="1926590" cy="5422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6590" cy="5422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00735"/>
    <w:multiLevelType w:val="hybridMultilevel"/>
    <w:tmpl w:val="2834CAA8"/>
    <w:lvl w:ilvl="0" w:tplc="14821E98">
      <w:start w:val="1"/>
      <w:numFmt w:val="decimal"/>
      <w:lvlText w:val="%1."/>
      <w:lvlJc w:val="left"/>
      <w:pPr>
        <w:ind w:left="1789" w:hanging="360"/>
      </w:pPr>
      <w:rPr>
        <w:rFonts w:hint="default"/>
      </w:rPr>
    </w:lvl>
    <w:lvl w:ilvl="1" w:tplc="04180019" w:tentative="1">
      <w:start w:val="1"/>
      <w:numFmt w:val="lowerLetter"/>
      <w:lvlText w:val="%2."/>
      <w:lvlJc w:val="left"/>
      <w:pPr>
        <w:ind w:left="2509" w:hanging="360"/>
      </w:pPr>
    </w:lvl>
    <w:lvl w:ilvl="2" w:tplc="0418001B" w:tentative="1">
      <w:start w:val="1"/>
      <w:numFmt w:val="lowerRoman"/>
      <w:lvlText w:val="%3."/>
      <w:lvlJc w:val="right"/>
      <w:pPr>
        <w:ind w:left="3229" w:hanging="180"/>
      </w:pPr>
    </w:lvl>
    <w:lvl w:ilvl="3" w:tplc="0418000F" w:tentative="1">
      <w:start w:val="1"/>
      <w:numFmt w:val="decimal"/>
      <w:lvlText w:val="%4."/>
      <w:lvlJc w:val="left"/>
      <w:pPr>
        <w:ind w:left="3949" w:hanging="360"/>
      </w:pPr>
    </w:lvl>
    <w:lvl w:ilvl="4" w:tplc="04180019" w:tentative="1">
      <w:start w:val="1"/>
      <w:numFmt w:val="lowerLetter"/>
      <w:lvlText w:val="%5."/>
      <w:lvlJc w:val="left"/>
      <w:pPr>
        <w:ind w:left="4669" w:hanging="360"/>
      </w:pPr>
    </w:lvl>
    <w:lvl w:ilvl="5" w:tplc="0418001B" w:tentative="1">
      <w:start w:val="1"/>
      <w:numFmt w:val="lowerRoman"/>
      <w:lvlText w:val="%6."/>
      <w:lvlJc w:val="right"/>
      <w:pPr>
        <w:ind w:left="5389" w:hanging="180"/>
      </w:pPr>
    </w:lvl>
    <w:lvl w:ilvl="6" w:tplc="0418000F" w:tentative="1">
      <w:start w:val="1"/>
      <w:numFmt w:val="decimal"/>
      <w:lvlText w:val="%7."/>
      <w:lvlJc w:val="left"/>
      <w:pPr>
        <w:ind w:left="6109" w:hanging="360"/>
      </w:pPr>
    </w:lvl>
    <w:lvl w:ilvl="7" w:tplc="04180019" w:tentative="1">
      <w:start w:val="1"/>
      <w:numFmt w:val="lowerLetter"/>
      <w:lvlText w:val="%8."/>
      <w:lvlJc w:val="left"/>
      <w:pPr>
        <w:ind w:left="6829" w:hanging="360"/>
      </w:pPr>
    </w:lvl>
    <w:lvl w:ilvl="8" w:tplc="0418001B" w:tentative="1">
      <w:start w:val="1"/>
      <w:numFmt w:val="lowerRoman"/>
      <w:lvlText w:val="%9."/>
      <w:lvlJc w:val="right"/>
      <w:pPr>
        <w:ind w:left="7549" w:hanging="180"/>
      </w:pPr>
    </w:lvl>
  </w:abstractNum>
  <w:abstractNum w:abstractNumId="1" w15:restartNumberingAfterBreak="0">
    <w:nsid w:val="098E4917"/>
    <w:multiLevelType w:val="hybridMultilevel"/>
    <w:tmpl w:val="84AE8C82"/>
    <w:lvl w:ilvl="0" w:tplc="04180001">
      <w:start w:val="1"/>
      <w:numFmt w:val="bullet"/>
      <w:lvlText w:val=""/>
      <w:lvlJc w:val="left"/>
      <w:pPr>
        <w:ind w:left="2509" w:hanging="360"/>
      </w:pPr>
      <w:rPr>
        <w:rFonts w:ascii="Symbol" w:hAnsi="Symbol" w:hint="default"/>
      </w:rPr>
    </w:lvl>
    <w:lvl w:ilvl="1" w:tplc="04180003" w:tentative="1">
      <w:start w:val="1"/>
      <w:numFmt w:val="bullet"/>
      <w:lvlText w:val="o"/>
      <w:lvlJc w:val="left"/>
      <w:pPr>
        <w:ind w:left="3229" w:hanging="360"/>
      </w:pPr>
      <w:rPr>
        <w:rFonts w:ascii="Courier New" w:hAnsi="Courier New" w:cs="Courier New" w:hint="default"/>
      </w:rPr>
    </w:lvl>
    <w:lvl w:ilvl="2" w:tplc="04180005" w:tentative="1">
      <w:start w:val="1"/>
      <w:numFmt w:val="bullet"/>
      <w:lvlText w:val=""/>
      <w:lvlJc w:val="left"/>
      <w:pPr>
        <w:ind w:left="3949" w:hanging="360"/>
      </w:pPr>
      <w:rPr>
        <w:rFonts w:ascii="Wingdings" w:hAnsi="Wingdings" w:hint="default"/>
      </w:rPr>
    </w:lvl>
    <w:lvl w:ilvl="3" w:tplc="04180001" w:tentative="1">
      <w:start w:val="1"/>
      <w:numFmt w:val="bullet"/>
      <w:lvlText w:val=""/>
      <w:lvlJc w:val="left"/>
      <w:pPr>
        <w:ind w:left="4669" w:hanging="360"/>
      </w:pPr>
      <w:rPr>
        <w:rFonts w:ascii="Symbol" w:hAnsi="Symbol" w:hint="default"/>
      </w:rPr>
    </w:lvl>
    <w:lvl w:ilvl="4" w:tplc="04180003" w:tentative="1">
      <w:start w:val="1"/>
      <w:numFmt w:val="bullet"/>
      <w:lvlText w:val="o"/>
      <w:lvlJc w:val="left"/>
      <w:pPr>
        <w:ind w:left="5389" w:hanging="360"/>
      </w:pPr>
      <w:rPr>
        <w:rFonts w:ascii="Courier New" w:hAnsi="Courier New" w:cs="Courier New" w:hint="default"/>
      </w:rPr>
    </w:lvl>
    <w:lvl w:ilvl="5" w:tplc="04180005" w:tentative="1">
      <w:start w:val="1"/>
      <w:numFmt w:val="bullet"/>
      <w:lvlText w:val=""/>
      <w:lvlJc w:val="left"/>
      <w:pPr>
        <w:ind w:left="6109" w:hanging="360"/>
      </w:pPr>
      <w:rPr>
        <w:rFonts w:ascii="Wingdings" w:hAnsi="Wingdings" w:hint="default"/>
      </w:rPr>
    </w:lvl>
    <w:lvl w:ilvl="6" w:tplc="04180001" w:tentative="1">
      <w:start w:val="1"/>
      <w:numFmt w:val="bullet"/>
      <w:lvlText w:val=""/>
      <w:lvlJc w:val="left"/>
      <w:pPr>
        <w:ind w:left="6829" w:hanging="360"/>
      </w:pPr>
      <w:rPr>
        <w:rFonts w:ascii="Symbol" w:hAnsi="Symbol" w:hint="default"/>
      </w:rPr>
    </w:lvl>
    <w:lvl w:ilvl="7" w:tplc="04180003" w:tentative="1">
      <w:start w:val="1"/>
      <w:numFmt w:val="bullet"/>
      <w:lvlText w:val="o"/>
      <w:lvlJc w:val="left"/>
      <w:pPr>
        <w:ind w:left="7549" w:hanging="360"/>
      </w:pPr>
      <w:rPr>
        <w:rFonts w:ascii="Courier New" w:hAnsi="Courier New" w:cs="Courier New" w:hint="default"/>
      </w:rPr>
    </w:lvl>
    <w:lvl w:ilvl="8" w:tplc="04180005" w:tentative="1">
      <w:start w:val="1"/>
      <w:numFmt w:val="bullet"/>
      <w:lvlText w:val=""/>
      <w:lvlJc w:val="left"/>
      <w:pPr>
        <w:ind w:left="8269" w:hanging="360"/>
      </w:pPr>
      <w:rPr>
        <w:rFonts w:ascii="Wingdings" w:hAnsi="Wingdings" w:hint="default"/>
      </w:rPr>
    </w:lvl>
  </w:abstractNum>
  <w:abstractNum w:abstractNumId="2" w15:restartNumberingAfterBreak="0">
    <w:nsid w:val="0D220006"/>
    <w:multiLevelType w:val="hybridMultilevel"/>
    <w:tmpl w:val="D1F67940"/>
    <w:lvl w:ilvl="0" w:tplc="D1984D9C">
      <w:start w:val="19"/>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 w15:restartNumberingAfterBreak="0">
    <w:nsid w:val="0F0F6EE3"/>
    <w:multiLevelType w:val="hybridMultilevel"/>
    <w:tmpl w:val="7000313C"/>
    <w:lvl w:ilvl="0" w:tplc="04180001">
      <w:start w:val="1"/>
      <w:numFmt w:val="bullet"/>
      <w:lvlText w:val=""/>
      <w:lvlJc w:val="left"/>
      <w:pPr>
        <w:ind w:left="2509" w:hanging="360"/>
      </w:pPr>
      <w:rPr>
        <w:rFonts w:ascii="Symbol" w:hAnsi="Symbol" w:hint="default"/>
      </w:rPr>
    </w:lvl>
    <w:lvl w:ilvl="1" w:tplc="04180003" w:tentative="1">
      <w:start w:val="1"/>
      <w:numFmt w:val="bullet"/>
      <w:lvlText w:val="o"/>
      <w:lvlJc w:val="left"/>
      <w:pPr>
        <w:ind w:left="3229" w:hanging="360"/>
      </w:pPr>
      <w:rPr>
        <w:rFonts w:ascii="Courier New" w:hAnsi="Courier New" w:cs="Courier New" w:hint="default"/>
      </w:rPr>
    </w:lvl>
    <w:lvl w:ilvl="2" w:tplc="04180005" w:tentative="1">
      <w:start w:val="1"/>
      <w:numFmt w:val="bullet"/>
      <w:lvlText w:val=""/>
      <w:lvlJc w:val="left"/>
      <w:pPr>
        <w:ind w:left="3949" w:hanging="360"/>
      </w:pPr>
      <w:rPr>
        <w:rFonts w:ascii="Wingdings" w:hAnsi="Wingdings" w:hint="default"/>
      </w:rPr>
    </w:lvl>
    <w:lvl w:ilvl="3" w:tplc="04180001" w:tentative="1">
      <w:start w:val="1"/>
      <w:numFmt w:val="bullet"/>
      <w:lvlText w:val=""/>
      <w:lvlJc w:val="left"/>
      <w:pPr>
        <w:ind w:left="4669" w:hanging="360"/>
      </w:pPr>
      <w:rPr>
        <w:rFonts w:ascii="Symbol" w:hAnsi="Symbol" w:hint="default"/>
      </w:rPr>
    </w:lvl>
    <w:lvl w:ilvl="4" w:tplc="04180003" w:tentative="1">
      <w:start w:val="1"/>
      <w:numFmt w:val="bullet"/>
      <w:lvlText w:val="o"/>
      <w:lvlJc w:val="left"/>
      <w:pPr>
        <w:ind w:left="5389" w:hanging="360"/>
      </w:pPr>
      <w:rPr>
        <w:rFonts w:ascii="Courier New" w:hAnsi="Courier New" w:cs="Courier New" w:hint="default"/>
      </w:rPr>
    </w:lvl>
    <w:lvl w:ilvl="5" w:tplc="04180005" w:tentative="1">
      <w:start w:val="1"/>
      <w:numFmt w:val="bullet"/>
      <w:lvlText w:val=""/>
      <w:lvlJc w:val="left"/>
      <w:pPr>
        <w:ind w:left="6109" w:hanging="360"/>
      </w:pPr>
      <w:rPr>
        <w:rFonts w:ascii="Wingdings" w:hAnsi="Wingdings" w:hint="default"/>
      </w:rPr>
    </w:lvl>
    <w:lvl w:ilvl="6" w:tplc="04180001" w:tentative="1">
      <w:start w:val="1"/>
      <w:numFmt w:val="bullet"/>
      <w:lvlText w:val=""/>
      <w:lvlJc w:val="left"/>
      <w:pPr>
        <w:ind w:left="6829" w:hanging="360"/>
      </w:pPr>
      <w:rPr>
        <w:rFonts w:ascii="Symbol" w:hAnsi="Symbol" w:hint="default"/>
      </w:rPr>
    </w:lvl>
    <w:lvl w:ilvl="7" w:tplc="04180003" w:tentative="1">
      <w:start w:val="1"/>
      <w:numFmt w:val="bullet"/>
      <w:lvlText w:val="o"/>
      <w:lvlJc w:val="left"/>
      <w:pPr>
        <w:ind w:left="7549" w:hanging="360"/>
      </w:pPr>
      <w:rPr>
        <w:rFonts w:ascii="Courier New" w:hAnsi="Courier New" w:cs="Courier New" w:hint="default"/>
      </w:rPr>
    </w:lvl>
    <w:lvl w:ilvl="8" w:tplc="04180005" w:tentative="1">
      <w:start w:val="1"/>
      <w:numFmt w:val="bullet"/>
      <w:lvlText w:val=""/>
      <w:lvlJc w:val="left"/>
      <w:pPr>
        <w:ind w:left="8269" w:hanging="360"/>
      </w:pPr>
      <w:rPr>
        <w:rFonts w:ascii="Wingdings" w:hAnsi="Wingdings" w:hint="default"/>
      </w:rPr>
    </w:lvl>
  </w:abstractNum>
  <w:abstractNum w:abstractNumId="4" w15:restartNumberingAfterBreak="0">
    <w:nsid w:val="19661CC1"/>
    <w:multiLevelType w:val="hybridMultilevel"/>
    <w:tmpl w:val="9ED25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35761A"/>
    <w:multiLevelType w:val="hybridMultilevel"/>
    <w:tmpl w:val="4218F5FC"/>
    <w:lvl w:ilvl="0" w:tplc="0418000D">
      <w:start w:val="1"/>
      <w:numFmt w:val="bullet"/>
      <w:lvlText w:val=""/>
      <w:lvlJc w:val="left"/>
      <w:pPr>
        <w:ind w:left="750" w:hanging="360"/>
      </w:pPr>
      <w:rPr>
        <w:rFonts w:ascii="Wingdings" w:hAnsi="Wingdings" w:hint="default"/>
      </w:rPr>
    </w:lvl>
    <w:lvl w:ilvl="1" w:tplc="04180003" w:tentative="1">
      <w:start w:val="1"/>
      <w:numFmt w:val="bullet"/>
      <w:lvlText w:val="o"/>
      <w:lvlJc w:val="left"/>
      <w:pPr>
        <w:ind w:left="1470" w:hanging="360"/>
      </w:pPr>
      <w:rPr>
        <w:rFonts w:ascii="Courier New" w:hAnsi="Courier New" w:cs="Courier New" w:hint="default"/>
      </w:rPr>
    </w:lvl>
    <w:lvl w:ilvl="2" w:tplc="04180005" w:tentative="1">
      <w:start w:val="1"/>
      <w:numFmt w:val="bullet"/>
      <w:lvlText w:val=""/>
      <w:lvlJc w:val="left"/>
      <w:pPr>
        <w:ind w:left="2190" w:hanging="360"/>
      </w:pPr>
      <w:rPr>
        <w:rFonts w:ascii="Wingdings" w:hAnsi="Wingdings" w:hint="default"/>
      </w:rPr>
    </w:lvl>
    <w:lvl w:ilvl="3" w:tplc="04180001" w:tentative="1">
      <w:start w:val="1"/>
      <w:numFmt w:val="bullet"/>
      <w:lvlText w:val=""/>
      <w:lvlJc w:val="left"/>
      <w:pPr>
        <w:ind w:left="2910" w:hanging="360"/>
      </w:pPr>
      <w:rPr>
        <w:rFonts w:ascii="Symbol" w:hAnsi="Symbol" w:hint="default"/>
      </w:rPr>
    </w:lvl>
    <w:lvl w:ilvl="4" w:tplc="04180003" w:tentative="1">
      <w:start w:val="1"/>
      <w:numFmt w:val="bullet"/>
      <w:lvlText w:val="o"/>
      <w:lvlJc w:val="left"/>
      <w:pPr>
        <w:ind w:left="3630" w:hanging="360"/>
      </w:pPr>
      <w:rPr>
        <w:rFonts w:ascii="Courier New" w:hAnsi="Courier New" w:cs="Courier New" w:hint="default"/>
      </w:rPr>
    </w:lvl>
    <w:lvl w:ilvl="5" w:tplc="04180005" w:tentative="1">
      <w:start w:val="1"/>
      <w:numFmt w:val="bullet"/>
      <w:lvlText w:val=""/>
      <w:lvlJc w:val="left"/>
      <w:pPr>
        <w:ind w:left="4350" w:hanging="360"/>
      </w:pPr>
      <w:rPr>
        <w:rFonts w:ascii="Wingdings" w:hAnsi="Wingdings" w:hint="default"/>
      </w:rPr>
    </w:lvl>
    <w:lvl w:ilvl="6" w:tplc="04180001" w:tentative="1">
      <w:start w:val="1"/>
      <w:numFmt w:val="bullet"/>
      <w:lvlText w:val=""/>
      <w:lvlJc w:val="left"/>
      <w:pPr>
        <w:ind w:left="5070" w:hanging="360"/>
      </w:pPr>
      <w:rPr>
        <w:rFonts w:ascii="Symbol" w:hAnsi="Symbol" w:hint="default"/>
      </w:rPr>
    </w:lvl>
    <w:lvl w:ilvl="7" w:tplc="04180003" w:tentative="1">
      <w:start w:val="1"/>
      <w:numFmt w:val="bullet"/>
      <w:lvlText w:val="o"/>
      <w:lvlJc w:val="left"/>
      <w:pPr>
        <w:ind w:left="5790" w:hanging="360"/>
      </w:pPr>
      <w:rPr>
        <w:rFonts w:ascii="Courier New" w:hAnsi="Courier New" w:cs="Courier New" w:hint="default"/>
      </w:rPr>
    </w:lvl>
    <w:lvl w:ilvl="8" w:tplc="04180005" w:tentative="1">
      <w:start w:val="1"/>
      <w:numFmt w:val="bullet"/>
      <w:lvlText w:val=""/>
      <w:lvlJc w:val="left"/>
      <w:pPr>
        <w:ind w:left="6510" w:hanging="360"/>
      </w:pPr>
      <w:rPr>
        <w:rFonts w:ascii="Wingdings" w:hAnsi="Wingdings" w:hint="default"/>
      </w:rPr>
    </w:lvl>
  </w:abstractNum>
  <w:abstractNum w:abstractNumId="6" w15:restartNumberingAfterBreak="0">
    <w:nsid w:val="2FEE6C9B"/>
    <w:multiLevelType w:val="hybridMultilevel"/>
    <w:tmpl w:val="0910272A"/>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7" w15:restartNumberingAfterBreak="0">
    <w:nsid w:val="36E52D21"/>
    <w:multiLevelType w:val="hybridMultilevel"/>
    <w:tmpl w:val="FD8A37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7CC5499"/>
    <w:multiLevelType w:val="hybridMultilevel"/>
    <w:tmpl w:val="4F68B6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A5D3A25"/>
    <w:multiLevelType w:val="hybridMultilevel"/>
    <w:tmpl w:val="A588D8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65C759B"/>
    <w:multiLevelType w:val="hybridMultilevel"/>
    <w:tmpl w:val="ED28B3D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46753278"/>
    <w:multiLevelType w:val="hybridMultilevel"/>
    <w:tmpl w:val="A4A2579C"/>
    <w:lvl w:ilvl="0" w:tplc="2156543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533CB"/>
    <w:multiLevelType w:val="hybridMultilevel"/>
    <w:tmpl w:val="725A7E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ACD5723"/>
    <w:multiLevelType w:val="hybridMultilevel"/>
    <w:tmpl w:val="5F4EA4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4EB4277F"/>
    <w:multiLevelType w:val="hybridMultilevel"/>
    <w:tmpl w:val="12F47A02"/>
    <w:lvl w:ilvl="0" w:tplc="6DF85A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74C8B"/>
    <w:multiLevelType w:val="hybridMultilevel"/>
    <w:tmpl w:val="60C861B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5E30233B"/>
    <w:multiLevelType w:val="hybridMultilevel"/>
    <w:tmpl w:val="8A60FFC6"/>
    <w:lvl w:ilvl="0" w:tplc="04180001">
      <w:start w:val="1"/>
      <w:numFmt w:val="bullet"/>
      <w:lvlText w:val=""/>
      <w:lvlJc w:val="left"/>
      <w:pPr>
        <w:ind w:left="2509" w:hanging="360"/>
      </w:pPr>
      <w:rPr>
        <w:rFonts w:ascii="Symbol" w:hAnsi="Symbol" w:hint="default"/>
      </w:rPr>
    </w:lvl>
    <w:lvl w:ilvl="1" w:tplc="04180003" w:tentative="1">
      <w:start w:val="1"/>
      <w:numFmt w:val="bullet"/>
      <w:lvlText w:val="o"/>
      <w:lvlJc w:val="left"/>
      <w:pPr>
        <w:ind w:left="3229" w:hanging="360"/>
      </w:pPr>
      <w:rPr>
        <w:rFonts w:ascii="Courier New" w:hAnsi="Courier New" w:cs="Courier New" w:hint="default"/>
      </w:rPr>
    </w:lvl>
    <w:lvl w:ilvl="2" w:tplc="04180005" w:tentative="1">
      <w:start w:val="1"/>
      <w:numFmt w:val="bullet"/>
      <w:lvlText w:val=""/>
      <w:lvlJc w:val="left"/>
      <w:pPr>
        <w:ind w:left="3949" w:hanging="360"/>
      </w:pPr>
      <w:rPr>
        <w:rFonts w:ascii="Wingdings" w:hAnsi="Wingdings" w:hint="default"/>
      </w:rPr>
    </w:lvl>
    <w:lvl w:ilvl="3" w:tplc="04180001" w:tentative="1">
      <w:start w:val="1"/>
      <w:numFmt w:val="bullet"/>
      <w:lvlText w:val=""/>
      <w:lvlJc w:val="left"/>
      <w:pPr>
        <w:ind w:left="4669" w:hanging="360"/>
      </w:pPr>
      <w:rPr>
        <w:rFonts w:ascii="Symbol" w:hAnsi="Symbol" w:hint="default"/>
      </w:rPr>
    </w:lvl>
    <w:lvl w:ilvl="4" w:tplc="04180003" w:tentative="1">
      <w:start w:val="1"/>
      <w:numFmt w:val="bullet"/>
      <w:lvlText w:val="o"/>
      <w:lvlJc w:val="left"/>
      <w:pPr>
        <w:ind w:left="5389" w:hanging="360"/>
      </w:pPr>
      <w:rPr>
        <w:rFonts w:ascii="Courier New" w:hAnsi="Courier New" w:cs="Courier New" w:hint="default"/>
      </w:rPr>
    </w:lvl>
    <w:lvl w:ilvl="5" w:tplc="04180005" w:tentative="1">
      <w:start w:val="1"/>
      <w:numFmt w:val="bullet"/>
      <w:lvlText w:val=""/>
      <w:lvlJc w:val="left"/>
      <w:pPr>
        <w:ind w:left="6109" w:hanging="360"/>
      </w:pPr>
      <w:rPr>
        <w:rFonts w:ascii="Wingdings" w:hAnsi="Wingdings" w:hint="default"/>
      </w:rPr>
    </w:lvl>
    <w:lvl w:ilvl="6" w:tplc="04180001" w:tentative="1">
      <w:start w:val="1"/>
      <w:numFmt w:val="bullet"/>
      <w:lvlText w:val=""/>
      <w:lvlJc w:val="left"/>
      <w:pPr>
        <w:ind w:left="6829" w:hanging="360"/>
      </w:pPr>
      <w:rPr>
        <w:rFonts w:ascii="Symbol" w:hAnsi="Symbol" w:hint="default"/>
      </w:rPr>
    </w:lvl>
    <w:lvl w:ilvl="7" w:tplc="04180003" w:tentative="1">
      <w:start w:val="1"/>
      <w:numFmt w:val="bullet"/>
      <w:lvlText w:val="o"/>
      <w:lvlJc w:val="left"/>
      <w:pPr>
        <w:ind w:left="7549" w:hanging="360"/>
      </w:pPr>
      <w:rPr>
        <w:rFonts w:ascii="Courier New" w:hAnsi="Courier New" w:cs="Courier New" w:hint="default"/>
      </w:rPr>
    </w:lvl>
    <w:lvl w:ilvl="8" w:tplc="04180005" w:tentative="1">
      <w:start w:val="1"/>
      <w:numFmt w:val="bullet"/>
      <w:lvlText w:val=""/>
      <w:lvlJc w:val="left"/>
      <w:pPr>
        <w:ind w:left="8269" w:hanging="360"/>
      </w:pPr>
      <w:rPr>
        <w:rFonts w:ascii="Wingdings" w:hAnsi="Wingdings" w:hint="default"/>
      </w:rPr>
    </w:lvl>
  </w:abstractNum>
  <w:abstractNum w:abstractNumId="17" w15:restartNumberingAfterBreak="0">
    <w:nsid w:val="600851C2"/>
    <w:multiLevelType w:val="hybridMultilevel"/>
    <w:tmpl w:val="66E60452"/>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60C06D63"/>
    <w:multiLevelType w:val="hybridMultilevel"/>
    <w:tmpl w:val="978A03D0"/>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9" w15:restartNumberingAfterBreak="0">
    <w:nsid w:val="6B3762E2"/>
    <w:multiLevelType w:val="hybridMultilevel"/>
    <w:tmpl w:val="9072F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430E46"/>
    <w:multiLevelType w:val="hybridMultilevel"/>
    <w:tmpl w:val="A7F85686"/>
    <w:lvl w:ilvl="0" w:tplc="6DF85A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B2F84"/>
    <w:multiLevelType w:val="hybridMultilevel"/>
    <w:tmpl w:val="27AE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F6DD0"/>
    <w:multiLevelType w:val="hybridMultilevel"/>
    <w:tmpl w:val="2CDA2F8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3" w15:restartNumberingAfterBreak="0">
    <w:nsid w:val="776F36BC"/>
    <w:multiLevelType w:val="hybridMultilevel"/>
    <w:tmpl w:val="103C2AFE"/>
    <w:lvl w:ilvl="0" w:tplc="2156543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CF21E3"/>
    <w:multiLevelType w:val="hybridMultilevel"/>
    <w:tmpl w:val="F454BFCE"/>
    <w:lvl w:ilvl="0" w:tplc="787CBC6C">
      <w:numFmt w:val="bullet"/>
      <w:lvlText w:val="-"/>
      <w:lvlJc w:val="left"/>
      <w:pPr>
        <w:ind w:left="1080" w:hanging="36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79591703"/>
    <w:multiLevelType w:val="hybridMultilevel"/>
    <w:tmpl w:val="EF76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3"/>
  </w:num>
  <w:num w:numId="3">
    <w:abstractNumId w:val="11"/>
  </w:num>
  <w:num w:numId="4">
    <w:abstractNumId w:val="4"/>
  </w:num>
  <w:num w:numId="5">
    <w:abstractNumId w:val="21"/>
  </w:num>
  <w:num w:numId="6">
    <w:abstractNumId w:val="14"/>
  </w:num>
  <w:num w:numId="7">
    <w:abstractNumId w:val="20"/>
  </w:num>
  <w:num w:numId="8">
    <w:abstractNumId w:val="19"/>
  </w:num>
  <w:num w:numId="9">
    <w:abstractNumId w:val="25"/>
  </w:num>
  <w:num w:numId="10">
    <w:abstractNumId w:val="12"/>
  </w:num>
  <w:num w:numId="11">
    <w:abstractNumId w:val="10"/>
  </w:num>
  <w:num w:numId="12">
    <w:abstractNumId w:val="5"/>
  </w:num>
  <w:num w:numId="13">
    <w:abstractNumId w:val="13"/>
  </w:num>
  <w:num w:numId="14">
    <w:abstractNumId w:val="9"/>
  </w:num>
  <w:num w:numId="15">
    <w:abstractNumId w:val="7"/>
  </w:num>
  <w:num w:numId="16">
    <w:abstractNumId w:val="2"/>
  </w:num>
  <w:num w:numId="17">
    <w:abstractNumId w:val="15"/>
  </w:num>
  <w:num w:numId="18">
    <w:abstractNumId w:val="18"/>
  </w:num>
  <w:num w:numId="19">
    <w:abstractNumId w:val="0"/>
  </w:num>
  <w:num w:numId="20">
    <w:abstractNumId w:val="3"/>
  </w:num>
  <w:num w:numId="21">
    <w:abstractNumId w:val="16"/>
  </w:num>
  <w:num w:numId="22">
    <w:abstractNumId w:val="1"/>
  </w:num>
  <w:num w:numId="23">
    <w:abstractNumId w:val="22"/>
  </w:num>
  <w:num w:numId="24">
    <w:abstractNumId w:val="8"/>
  </w:num>
  <w:num w:numId="25">
    <w:abstractNumId w:val="2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F08"/>
    <w:rsid w:val="00011177"/>
    <w:rsid w:val="00022751"/>
    <w:rsid w:val="00035704"/>
    <w:rsid w:val="00043F74"/>
    <w:rsid w:val="00046255"/>
    <w:rsid w:val="0006012B"/>
    <w:rsid w:val="0006534B"/>
    <w:rsid w:val="00065BF0"/>
    <w:rsid w:val="00066BC4"/>
    <w:rsid w:val="00070336"/>
    <w:rsid w:val="00091055"/>
    <w:rsid w:val="00093F38"/>
    <w:rsid w:val="000B69DC"/>
    <w:rsid w:val="000B6AC5"/>
    <w:rsid w:val="000E2B90"/>
    <w:rsid w:val="000F189D"/>
    <w:rsid w:val="000F24FF"/>
    <w:rsid w:val="000F42B9"/>
    <w:rsid w:val="00127ACA"/>
    <w:rsid w:val="001321F3"/>
    <w:rsid w:val="00135451"/>
    <w:rsid w:val="00140ADE"/>
    <w:rsid w:val="00171116"/>
    <w:rsid w:val="001717A7"/>
    <w:rsid w:val="001A1939"/>
    <w:rsid w:val="001C508E"/>
    <w:rsid w:val="001D1F0A"/>
    <w:rsid w:val="001E33AB"/>
    <w:rsid w:val="001F07DB"/>
    <w:rsid w:val="001F1D92"/>
    <w:rsid w:val="0021294A"/>
    <w:rsid w:val="00221CB1"/>
    <w:rsid w:val="00225736"/>
    <w:rsid w:val="0025269D"/>
    <w:rsid w:val="00256156"/>
    <w:rsid w:val="00273BE3"/>
    <w:rsid w:val="00285A46"/>
    <w:rsid w:val="00286E8D"/>
    <w:rsid w:val="0028728F"/>
    <w:rsid w:val="00292B37"/>
    <w:rsid w:val="002A2FA3"/>
    <w:rsid w:val="002A6069"/>
    <w:rsid w:val="002B1E1E"/>
    <w:rsid w:val="002C612B"/>
    <w:rsid w:val="002D208E"/>
    <w:rsid w:val="00364314"/>
    <w:rsid w:val="0039060A"/>
    <w:rsid w:val="0039389C"/>
    <w:rsid w:val="003A6A26"/>
    <w:rsid w:val="00401866"/>
    <w:rsid w:val="004229D7"/>
    <w:rsid w:val="00460C59"/>
    <w:rsid w:val="00486651"/>
    <w:rsid w:val="004B433A"/>
    <w:rsid w:val="004D3AE3"/>
    <w:rsid w:val="004E4F08"/>
    <w:rsid w:val="0051631A"/>
    <w:rsid w:val="00522A6B"/>
    <w:rsid w:val="00546222"/>
    <w:rsid w:val="00553C03"/>
    <w:rsid w:val="00560CF0"/>
    <w:rsid w:val="005666C9"/>
    <w:rsid w:val="005A0960"/>
    <w:rsid w:val="005A78F4"/>
    <w:rsid w:val="005C40A5"/>
    <w:rsid w:val="005D263F"/>
    <w:rsid w:val="005D70B6"/>
    <w:rsid w:val="005E073C"/>
    <w:rsid w:val="005F7D2B"/>
    <w:rsid w:val="00607F11"/>
    <w:rsid w:val="00611E5E"/>
    <w:rsid w:val="006144B3"/>
    <w:rsid w:val="00615370"/>
    <w:rsid w:val="0062092A"/>
    <w:rsid w:val="00626003"/>
    <w:rsid w:val="00636D0B"/>
    <w:rsid w:val="00640144"/>
    <w:rsid w:val="00644551"/>
    <w:rsid w:val="00656700"/>
    <w:rsid w:val="006614AA"/>
    <w:rsid w:val="006A0C31"/>
    <w:rsid w:val="006F4059"/>
    <w:rsid w:val="00716FAC"/>
    <w:rsid w:val="00750E2E"/>
    <w:rsid w:val="00756E5B"/>
    <w:rsid w:val="007622CF"/>
    <w:rsid w:val="007913E0"/>
    <w:rsid w:val="00792D6B"/>
    <w:rsid w:val="007C71E8"/>
    <w:rsid w:val="007D55B1"/>
    <w:rsid w:val="0080095F"/>
    <w:rsid w:val="00803B67"/>
    <w:rsid w:val="00807A13"/>
    <w:rsid w:val="008145D0"/>
    <w:rsid w:val="00827E25"/>
    <w:rsid w:val="00860161"/>
    <w:rsid w:val="00860A2A"/>
    <w:rsid w:val="0087462B"/>
    <w:rsid w:val="00883AA8"/>
    <w:rsid w:val="00887F2B"/>
    <w:rsid w:val="008A291D"/>
    <w:rsid w:val="008B26F3"/>
    <w:rsid w:val="008C2478"/>
    <w:rsid w:val="008C6D4D"/>
    <w:rsid w:val="008D1AAF"/>
    <w:rsid w:val="008E5901"/>
    <w:rsid w:val="00944B89"/>
    <w:rsid w:val="00951088"/>
    <w:rsid w:val="009742B9"/>
    <w:rsid w:val="00980148"/>
    <w:rsid w:val="00996454"/>
    <w:rsid w:val="009A76BB"/>
    <w:rsid w:val="009C103F"/>
    <w:rsid w:val="009C5D4D"/>
    <w:rsid w:val="00A17E9E"/>
    <w:rsid w:val="00A30DC5"/>
    <w:rsid w:val="00A36C36"/>
    <w:rsid w:val="00A45C6B"/>
    <w:rsid w:val="00A4617D"/>
    <w:rsid w:val="00A52A45"/>
    <w:rsid w:val="00A93010"/>
    <w:rsid w:val="00AA1E68"/>
    <w:rsid w:val="00AA2F77"/>
    <w:rsid w:val="00AB13D2"/>
    <w:rsid w:val="00AC5CBC"/>
    <w:rsid w:val="00AE6D82"/>
    <w:rsid w:val="00B14032"/>
    <w:rsid w:val="00B328DE"/>
    <w:rsid w:val="00B45948"/>
    <w:rsid w:val="00B5141D"/>
    <w:rsid w:val="00B70D80"/>
    <w:rsid w:val="00BA611E"/>
    <w:rsid w:val="00BB1693"/>
    <w:rsid w:val="00BB77F9"/>
    <w:rsid w:val="00BD59B6"/>
    <w:rsid w:val="00C252A7"/>
    <w:rsid w:val="00C27D76"/>
    <w:rsid w:val="00C331EB"/>
    <w:rsid w:val="00C409B9"/>
    <w:rsid w:val="00C4151A"/>
    <w:rsid w:val="00C42A1A"/>
    <w:rsid w:val="00C444D4"/>
    <w:rsid w:val="00C52C3B"/>
    <w:rsid w:val="00C76C57"/>
    <w:rsid w:val="00C818A3"/>
    <w:rsid w:val="00C83472"/>
    <w:rsid w:val="00C83DE6"/>
    <w:rsid w:val="00CE0B60"/>
    <w:rsid w:val="00CE4A49"/>
    <w:rsid w:val="00CF49B5"/>
    <w:rsid w:val="00D14429"/>
    <w:rsid w:val="00D166D6"/>
    <w:rsid w:val="00D211A7"/>
    <w:rsid w:val="00D24326"/>
    <w:rsid w:val="00D45903"/>
    <w:rsid w:val="00D65365"/>
    <w:rsid w:val="00D65D41"/>
    <w:rsid w:val="00D860D7"/>
    <w:rsid w:val="00DA6116"/>
    <w:rsid w:val="00DD555A"/>
    <w:rsid w:val="00DF2174"/>
    <w:rsid w:val="00DF4FE5"/>
    <w:rsid w:val="00DF624F"/>
    <w:rsid w:val="00E33203"/>
    <w:rsid w:val="00E50441"/>
    <w:rsid w:val="00E5415D"/>
    <w:rsid w:val="00E7685E"/>
    <w:rsid w:val="00E87C3C"/>
    <w:rsid w:val="00E97C1A"/>
    <w:rsid w:val="00EA01C1"/>
    <w:rsid w:val="00EA1B53"/>
    <w:rsid w:val="00EA62E7"/>
    <w:rsid w:val="00EC323B"/>
    <w:rsid w:val="00EE4B86"/>
    <w:rsid w:val="00EF71D1"/>
    <w:rsid w:val="00F144AC"/>
    <w:rsid w:val="00F239D6"/>
    <w:rsid w:val="00F24D75"/>
    <w:rsid w:val="00F30B73"/>
    <w:rsid w:val="00F55351"/>
    <w:rsid w:val="00F67740"/>
    <w:rsid w:val="00F72E18"/>
    <w:rsid w:val="00F75785"/>
    <w:rsid w:val="00F7588B"/>
    <w:rsid w:val="00F842DE"/>
    <w:rsid w:val="00FA751C"/>
    <w:rsid w:val="00FC4032"/>
    <w:rsid w:val="00FC73E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3CE80"/>
  <w15:docId w15:val="{2257D8DA-3D02-4F11-8612-3511DFF5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3B"/>
  </w:style>
  <w:style w:type="paragraph" w:styleId="Heading1">
    <w:name w:val="heading 1"/>
    <w:basedOn w:val="Normal"/>
    <w:next w:val="Normal"/>
    <w:link w:val="Heading1Char"/>
    <w:uiPriority w:val="9"/>
    <w:qFormat/>
    <w:rsid w:val="00803B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1A7"/>
    <w:pPr>
      <w:ind w:left="720"/>
      <w:contextualSpacing/>
    </w:pPr>
    <w:rPr>
      <w:lang w:val="hu-HU"/>
    </w:rPr>
  </w:style>
  <w:style w:type="paragraph" w:styleId="NoSpacing">
    <w:name w:val="No Spacing"/>
    <w:uiPriority w:val="1"/>
    <w:qFormat/>
    <w:rsid w:val="00135451"/>
    <w:pPr>
      <w:spacing w:after="0" w:line="240" w:lineRule="auto"/>
    </w:pPr>
    <w:rPr>
      <w:rFonts w:ascii="Calibri" w:eastAsia="Calibri" w:hAnsi="Calibri" w:cs="Times New Roman"/>
      <w:lang w:val="en-IE"/>
    </w:rPr>
  </w:style>
  <w:style w:type="paragraph" w:styleId="BalloonText">
    <w:name w:val="Balloon Text"/>
    <w:basedOn w:val="Normal"/>
    <w:link w:val="BalloonTextChar"/>
    <w:uiPriority w:val="99"/>
    <w:semiHidden/>
    <w:unhideWhenUsed/>
    <w:rsid w:val="00286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E8D"/>
    <w:rPr>
      <w:rFonts w:ascii="Tahoma" w:hAnsi="Tahoma" w:cs="Tahoma"/>
      <w:sz w:val="16"/>
      <w:szCs w:val="16"/>
    </w:rPr>
  </w:style>
  <w:style w:type="character" w:styleId="Hyperlink">
    <w:name w:val="Hyperlink"/>
    <w:basedOn w:val="DefaultParagraphFont"/>
    <w:uiPriority w:val="99"/>
    <w:unhideWhenUsed/>
    <w:rsid w:val="00AA1E68"/>
    <w:rPr>
      <w:color w:val="0000FF" w:themeColor="hyperlink"/>
      <w:u w:val="single"/>
    </w:rPr>
  </w:style>
  <w:style w:type="paragraph" w:styleId="Header">
    <w:name w:val="header"/>
    <w:basedOn w:val="Normal"/>
    <w:link w:val="HeaderChar"/>
    <w:uiPriority w:val="99"/>
    <w:unhideWhenUsed/>
    <w:rsid w:val="001711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1116"/>
  </w:style>
  <w:style w:type="paragraph" w:styleId="Footer">
    <w:name w:val="footer"/>
    <w:basedOn w:val="Normal"/>
    <w:link w:val="FooterChar"/>
    <w:uiPriority w:val="99"/>
    <w:unhideWhenUsed/>
    <w:rsid w:val="001711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1116"/>
  </w:style>
  <w:style w:type="character" w:customStyle="1" w:styleId="Heading1Char">
    <w:name w:val="Heading 1 Char"/>
    <w:basedOn w:val="DefaultParagraphFont"/>
    <w:link w:val="Heading1"/>
    <w:uiPriority w:val="9"/>
    <w:rsid w:val="00803B67"/>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24D75"/>
    <w:rPr>
      <w:i/>
      <w:iCs/>
    </w:rPr>
  </w:style>
  <w:style w:type="paragraph" w:styleId="TOCHeading">
    <w:name w:val="TOC Heading"/>
    <w:basedOn w:val="Heading1"/>
    <w:next w:val="Normal"/>
    <w:uiPriority w:val="39"/>
    <w:unhideWhenUsed/>
    <w:qFormat/>
    <w:rsid w:val="0087462B"/>
    <w:pPr>
      <w:spacing w:line="259" w:lineRule="auto"/>
      <w:outlineLvl w:val="9"/>
    </w:pPr>
  </w:style>
  <w:style w:type="paragraph" w:styleId="TOC1">
    <w:name w:val="toc 1"/>
    <w:basedOn w:val="Normal"/>
    <w:next w:val="Normal"/>
    <w:autoRedefine/>
    <w:uiPriority w:val="39"/>
    <w:unhideWhenUsed/>
    <w:rsid w:val="0087462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2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etele.montivagant.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2E76C-6FB4-4BA4-816D-255F1421B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Carmen</cp:lastModifiedBy>
  <cp:revision>3</cp:revision>
  <cp:lastPrinted>2016-12-15T10:49:00Z</cp:lastPrinted>
  <dcterms:created xsi:type="dcterms:W3CDTF">2021-01-07T09:35:00Z</dcterms:created>
  <dcterms:modified xsi:type="dcterms:W3CDTF">2021-01-07T09:54:00Z</dcterms:modified>
</cp:coreProperties>
</file>