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34574" w14:textId="47B92A23" w:rsidR="002B06B6" w:rsidRDefault="002B06B6" w:rsidP="00236A9B">
      <w:pPr>
        <w:jc w:val="right"/>
      </w:pPr>
    </w:p>
    <w:p w14:paraId="5E20161B" w14:textId="0FFD04EB" w:rsidR="002B06B6" w:rsidRDefault="002B06B6" w:rsidP="00241742"/>
    <w:p w14:paraId="7AE070F5" w14:textId="787C2C8F" w:rsidR="00236A9B" w:rsidRDefault="002B06B6" w:rsidP="00721C3B">
      <w:pPr>
        <w:pStyle w:val="Rubrik1"/>
        <w:jc w:val="center"/>
      </w:pPr>
      <w:r>
        <w:t>Wrapping up</w:t>
      </w:r>
      <w:r w:rsidR="00236A9B">
        <w:t xml:space="preserve"> and looking </w:t>
      </w:r>
      <w:r w:rsidR="007933A5">
        <w:t>forward</w:t>
      </w:r>
      <w:r>
        <w:t>.</w:t>
      </w:r>
    </w:p>
    <w:p w14:paraId="35D84C65" w14:textId="0BC27EE6" w:rsidR="005B5D84" w:rsidRDefault="00077C50" w:rsidP="00236A9B">
      <w:pPr>
        <w:jc w:val="center"/>
        <w:rPr>
          <w:b/>
          <w:bCs/>
        </w:rPr>
      </w:pPr>
      <w:r>
        <w:rPr>
          <w:b/>
          <w:bCs/>
        </w:rPr>
        <w:t>M</w:t>
      </w:r>
      <w:r w:rsidR="002B06B6" w:rsidRPr="00721C3B">
        <w:rPr>
          <w:b/>
          <w:bCs/>
        </w:rPr>
        <w:t xml:space="preserve">eeting </w:t>
      </w:r>
      <w:r>
        <w:rPr>
          <w:b/>
          <w:bCs/>
        </w:rPr>
        <w:t xml:space="preserve">minutes </w:t>
      </w:r>
      <w:r w:rsidR="00236A9B" w:rsidRPr="00721C3B">
        <w:rPr>
          <w:b/>
          <w:bCs/>
        </w:rPr>
        <w:t xml:space="preserve">of the EQAVET collaboration between </w:t>
      </w:r>
    </w:p>
    <w:p w14:paraId="5A2477F2" w14:textId="3789A052" w:rsidR="002B06B6" w:rsidRPr="00721C3B" w:rsidRDefault="00236A9B" w:rsidP="00236A9B">
      <w:pPr>
        <w:jc w:val="center"/>
        <w:rPr>
          <w:b/>
          <w:bCs/>
        </w:rPr>
      </w:pPr>
      <w:r w:rsidRPr="00721C3B">
        <w:rPr>
          <w:b/>
          <w:bCs/>
        </w:rPr>
        <w:t xml:space="preserve">the Netherlands, </w:t>
      </w:r>
      <w:r w:rsidR="00721C3B" w:rsidRPr="00721C3B">
        <w:rPr>
          <w:b/>
          <w:bCs/>
        </w:rPr>
        <w:t>Romania,</w:t>
      </w:r>
      <w:r w:rsidRPr="00721C3B">
        <w:rPr>
          <w:b/>
          <w:bCs/>
        </w:rPr>
        <w:t xml:space="preserve"> and Sweden.</w:t>
      </w:r>
    </w:p>
    <w:p w14:paraId="21BD58D9" w14:textId="266800C0" w:rsidR="002B06B6" w:rsidRDefault="002B06B6" w:rsidP="00241742"/>
    <w:p w14:paraId="59A6829E" w14:textId="2A2CBB24" w:rsidR="003876B4" w:rsidRPr="0011231F" w:rsidRDefault="003876B4" w:rsidP="0011231F">
      <w:pPr>
        <w:jc w:val="center"/>
        <w:rPr>
          <w:b/>
          <w:bCs/>
        </w:rPr>
      </w:pPr>
      <w:r>
        <w:rPr>
          <w:b/>
          <w:bCs/>
        </w:rPr>
        <w:t xml:space="preserve">4 </w:t>
      </w:r>
      <w:r w:rsidR="00F04C74">
        <w:rPr>
          <w:b/>
          <w:bCs/>
        </w:rPr>
        <w:t>–</w:t>
      </w:r>
      <w:r>
        <w:rPr>
          <w:b/>
          <w:bCs/>
        </w:rPr>
        <w:t xml:space="preserve"> </w:t>
      </w:r>
      <w:r w:rsidR="003679F9">
        <w:rPr>
          <w:b/>
          <w:bCs/>
        </w:rPr>
        <w:t>5</w:t>
      </w:r>
      <w:r w:rsidR="002B06B6" w:rsidRPr="00721C3B">
        <w:rPr>
          <w:b/>
          <w:bCs/>
        </w:rPr>
        <w:t xml:space="preserve"> March, 2021 – online event</w:t>
      </w:r>
    </w:p>
    <w:p w14:paraId="6EFDD0E8" w14:textId="1A443FE2" w:rsidR="003876B4" w:rsidRDefault="003876B4" w:rsidP="00A11E08">
      <w:pPr>
        <w:jc w:val="center"/>
      </w:pPr>
    </w:p>
    <w:tbl>
      <w:tblPr>
        <w:tblStyle w:val="Rutntstabell4dekorfrg1"/>
        <w:tblW w:w="8642" w:type="dxa"/>
        <w:tblLook w:val="04A0" w:firstRow="1" w:lastRow="0" w:firstColumn="1" w:lastColumn="0" w:noHBand="0" w:noVBand="1"/>
      </w:tblPr>
      <w:tblGrid>
        <w:gridCol w:w="999"/>
        <w:gridCol w:w="7643"/>
      </w:tblGrid>
      <w:tr w:rsidR="003876B4" w:rsidRPr="00F04C74" w14:paraId="2F836629" w14:textId="77777777" w:rsidTr="00F54EAB">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642" w:type="dxa"/>
            <w:gridSpan w:val="2"/>
          </w:tcPr>
          <w:p w14:paraId="1441F2CB" w14:textId="77777777" w:rsidR="003876B4" w:rsidRPr="00F04C74" w:rsidRDefault="003876B4" w:rsidP="000A0B30">
            <w:pPr>
              <w:rPr>
                <w:rFonts w:cs="Calibri"/>
                <w:sz w:val="32"/>
                <w:szCs w:val="32"/>
              </w:rPr>
            </w:pPr>
            <w:r w:rsidRPr="00F04C74">
              <w:rPr>
                <w:rFonts w:cs="Calibri"/>
                <w:sz w:val="32"/>
                <w:szCs w:val="32"/>
              </w:rPr>
              <w:t>Thursday 4 March</w:t>
            </w:r>
          </w:p>
          <w:p w14:paraId="23DB4F71" w14:textId="3850F133" w:rsidR="003876B4" w:rsidRPr="00F04C74" w:rsidRDefault="003876B4" w:rsidP="000A0B30">
            <w:pPr>
              <w:rPr>
                <w:rFonts w:cs="Calibri"/>
              </w:rPr>
            </w:pPr>
            <w:r w:rsidRPr="00F04C74">
              <w:rPr>
                <w:rFonts w:cs="Calibri"/>
              </w:rPr>
              <w:t>09:00-11:00 Central European Time (10:00-12:00 Romanian time)</w:t>
            </w:r>
          </w:p>
        </w:tc>
      </w:tr>
      <w:tr w:rsidR="00F04C74" w:rsidRPr="00F04C74" w14:paraId="45CA5A9B" w14:textId="77777777" w:rsidTr="00077C50">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99" w:type="dxa"/>
            <w:hideMark/>
          </w:tcPr>
          <w:p w14:paraId="5C650F2E" w14:textId="77777777" w:rsidR="00077C50" w:rsidRDefault="00077C50" w:rsidP="00077C50">
            <w:pPr>
              <w:rPr>
                <w:rFonts w:cs="Calibri"/>
                <w:b w:val="0"/>
                <w:bCs w:val="0"/>
                <w:color w:val="000000"/>
              </w:rPr>
            </w:pPr>
            <w:r>
              <w:rPr>
                <w:rFonts w:cs="Calibri"/>
                <w:color w:val="000000"/>
              </w:rPr>
              <w:t xml:space="preserve">VET in Sweden </w:t>
            </w:r>
          </w:p>
          <w:p w14:paraId="09CF11C4" w14:textId="6F0E52CB" w:rsidR="00F04C74" w:rsidRDefault="00F04C74" w:rsidP="000A0B30">
            <w:pPr>
              <w:rPr>
                <w:rFonts w:cs="Calibri"/>
                <w:color w:val="000000"/>
              </w:rPr>
            </w:pPr>
          </w:p>
        </w:tc>
        <w:tc>
          <w:tcPr>
            <w:tcW w:w="7643" w:type="dxa"/>
            <w:hideMark/>
          </w:tcPr>
          <w:p w14:paraId="1E4EC1DB" w14:textId="3C79EB85" w:rsidR="00F04C74" w:rsidRDefault="00F04C74" w:rsidP="000A0B30">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Presentation on the Swedish VET-system</w:t>
            </w:r>
            <w:r w:rsidR="00077C50">
              <w:rPr>
                <w:rFonts w:cs="Calibri"/>
                <w:color w:val="000000"/>
              </w:rPr>
              <w:t>:</w:t>
            </w:r>
          </w:p>
          <w:p w14:paraId="4E6FB2AB" w14:textId="77777777" w:rsidR="00F04C74" w:rsidRPr="00F04C74" w:rsidRDefault="00F04C74" w:rsidP="003876B4">
            <w:pPr>
              <w:cnfStyle w:val="000000100000" w:firstRow="0" w:lastRow="0" w:firstColumn="0" w:lastColumn="0" w:oddVBand="0" w:evenVBand="0" w:oddHBand="1" w:evenHBand="0" w:firstRowFirstColumn="0" w:firstRowLastColumn="0" w:lastRowFirstColumn="0" w:lastRowLastColumn="0"/>
              <w:rPr>
                <w:rFonts w:cs="Calibri"/>
                <w:color w:val="000000"/>
              </w:rPr>
            </w:pPr>
            <w:r w:rsidRPr="00F04C74">
              <w:rPr>
                <w:rFonts w:cs="Calibri"/>
                <w:color w:val="000000"/>
              </w:rPr>
              <w:t>Integrated IVET in Upper Secondary Educ</w:t>
            </w:r>
            <w:r>
              <w:rPr>
                <w:rFonts w:cs="Calibri"/>
                <w:color w:val="000000"/>
              </w:rPr>
              <w:t>ation</w:t>
            </w:r>
          </w:p>
          <w:p w14:paraId="2E26283C" w14:textId="29B2B407" w:rsidR="00F04C74" w:rsidRDefault="00F04C74" w:rsidP="003876B4">
            <w:pPr>
              <w:cnfStyle w:val="000000100000" w:firstRow="0" w:lastRow="0" w:firstColumn="0" w:lastColumn="0" w:oddVBand="0" w:evenVBand="0" w:oddHBand="1" w:evenHBand="0" w:firstRowFirstColumn="0" w:firstRowLastColumn="0" w:lastRowFirstColumn="0" w:lastRowLastColumn="0"/>
              <w:rPr>
                <w:rFonts w:cs="Calibri"/>
                <w:color w:val="000000"/>
              </w:rPr>
            </w:pPr>
            <w:r w:rsidRPr="0011231F">
              <w:rPr>
                <w:rFonts w:cs="Calibri"/>
                <w:color w:val="000000"/>
              </w:rPr>
              <w:t>IVET, CVET and HVET</w:t>
            </w:r>
          </w:p>
          <w:p w14:paraId="47B13926" w14:textId="1A8190AB" w:rsidR="001B3825" w:rsidRPr="0011231F" w:rsidRDefault="001B3825" w:rsidP="003876B4">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WBL and Apprentices</w:t>
            </w:r>
          </w:p>
          <w:p w14:paraId="2CF5DC39" w14:textId="77777777" w:rsidR="00077C50" w:rsidRDefault="00F04C74" w:rsidP="00077C50">
            <w:pPr>
              <w:cnfStyle w:val="000000100000" w:firstRow="0" w:lastRow="0" w:firstColumn="0" w:lastColumn="0" w:oddVBand="0" w:evenVBand="0" w:oddHBand="1" w:evenHBand="0" w:firstRowFirstColumn="0" w:firstRowLastColumn="0" w:lastRowFirstColumn="0" w:lastRowLastColumn="0"/>
              <w:rPr>
                <w:rFonts w:cs="Calibri"/>
                <w:color w:val="000000"/>
              </w:rPr>
            </w:pPr>
            <w:r w:rsidRPr="00F04C74">
              <w:rPr>
                <w:rFonts w:cs="Calibri"/>
                <w:color w:val="000000"/>
              </w:rPr>
              <w:t>Challenges and strengths</w:t>
            </w:r>
            <w:r w:rsidR="00077C50">
              <w:rPr>
                <w:rFonts w:cs="Calibri"/>
                <w:color w:val="000000"/>
              </w:rPr>
              <w:t xml:space="preserve"> </w:t>
            </w:r>
          </w:p>
          <w:p w14:paraId="781996BE" w14:textId="40F5B38C" w:rsidR="00077C50" w:rsidRDefault="00077C50" w:rsidP="00077C50">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Market adaptation </w:t>
            </w:r>
          </w:p>
          <w:p w14:paraId="08B8FD60" w14:textId="77777777" w:rsidR="00077C50" w:rsidRDefault="00077C50" w:rsidP="00077C50">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Quality assurance</w:t>
            </w:r>
          </w:p>
          <w:p w14:paraId="3BDCF337" w14:textId="77777777" w:rsidR="00077C50" w:rsidRDefault="00077C50" w:rsidP="00077C50">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Inspections</w:t>
            </w:r>
          </w:p>
          <w:p w14:paraId="266B4652" w14:textId="2C4D134D" w:rsidR="00077C50" w:rsidRDefault="00077C50" w:rsidP="00077C50">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Q&amp;As</w:t>
            </w:r>
          </w:p>
          <w:p w14:paraId="23EA3D7A" w14:textId="6C453641" w:rsidR="00077C50" w:rsidRDefault="00077C50" w:rsidP="00077C50">
            <w:pPr>
              <w:cnfStyle w:val="000000100000" w:firstRow="0" w:lastRow="0" w:firstColumn="0" w:lastColumn="0" w:oddVBand="0" w:evenVBand="0" w:oddHBand="1" w:evenHBand="0" w:firstRowFirstColumn="0" w:firstRowLastColumn="0" w:lastRowFirstColumn="0" w:lastRowLastColumn="0"/>
              <w:rPr>
                <w:rFonts w:cs="Calibri"/>
                <w:color w:val="000000"/>
              </w:rPr>
            </w:pPr>
          </w:p>
          <w:p w14:paraId="363F39A6" w14:textId="26EDFF60" w:rsidR="00077C50" w:rsidRDefault="00077C50" w:rsidP="00077C50">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No minutes were taken from the session. The presentation is available in file </w:t>
            </w:r>
            <w:r w:rsidRPr="00077C50">
              <w:rPr>
                <w:rFonts w:cs="Calibri"/>
                <w:i/>
                <w:iCs/>
                <w:color w:val="000000"/>
              </w:rPr>
              <w:t>VET in Sweden 2021 03 04 shared version</w:t>
            </w:r>
            <w:r>
              <w:rPr>
                <w:rFonts w:cs="Calibri"/>
                <w:color w:val="000000"/>
              </w:rPr>
              <w:t xml:space="preserve"> (without the animations).</w:t>
            </w:r>
          </w:p>
          <w:p w14:paraId="08E23EAC" w14:textId="7C757A3F" w:rsidR="00F04C74" w:rsidRDefault="00F04C74" w:rsidP="003876B4">
            <w:pPr>
              <w:cnfStyle w:val="000000100000" w:firstRow="0" w:lastRow="0" w:firstColumn="0" w:lastColumn="0" w:oddVBand="0" w:evenVBand="0" w:oddHBand="1" w:evenHBand="0" w:firstRowFirstColumn="0" w:firstRowLastColumn="0" w:lastRowFirstColumn="0" w:lastRowLastColumn="0"/>
              <w:rPr>
                <w:rFonts w:cs="Calibri"/>
                <w:color w:val="000000"/>
              </w:rPr>
            </w:pPr>
          </w:p>
          <w:p w14:paraId="53A0402A" w14:textId="77777777" w:rsidR="00F04C74" w:rsidRPr="00F04C74" w:rsidRDefault="00F04C74" w:rsidP="00077C50">
            <w:pPr>
              <w:cnfStyle w:val="000000100000" w:firstRow="0" w:lastRow="0" w:firstColumn="0" w:lastColumn="0" w:oddVBand="0" w:evenVBand="0" w:oddHBand="1" w:evenHBand="0" w:firstRowFirstColumn="0" w:firstRowLastColumn="0" w:lastRowFirstColumn="0" w:lastRowLastColumn="0"/>
              <w:rPr>
                <w:rFonts w:cs="Calibri"/>
                <w:color w:val="000000"/>
              </w:rPr>
            </w:pPr>
          </w:p>
        </w:tc>
      </w:tr>
    </w:tbl>
    <w:p w14:paraId="47536E49" w14:textId="3CE6D71D" w:rsidR="003876B4" w:rsidRDefault="003876B4" w:rsidP="00A11E08">
      <w:pPr>
        <w:jc w:val="center"/>
      </w:pPr>
    </w:p>
    <w:p w14:paraId="7ED756E3" w14:textId="63CCC587" w:rsidR="00F04C74" w:rsidRDefault="00F04C74" w:rsidP="00A11E08">
      <w:pPr>
        <w:jc w:val="center"/>
      </w:pPr>
      <w:r>
        <w:br w:type="page"/>
      </w:r>
    </w:p>
    <w:p w14:paraId="41C2BC49" w14:textId="77777777" w:rsidR="00F04C74" w:rsidRDefault="00F04C74" w:rsidP="00A11E08">
      <w:pPr>
        <w:jc w:val="center"/>
      </w:pPr>
    </w:p>
    <w:p w14:paraId="798EBA1E" w14:textId="77777777" w:rsidR="002B06B6" w:rsidRDefault="002B06B6" w:rsidP="00241742"/>
    <w:tbl>
      <w:tblPr>
        <w:tblStyle w:val="Rutntstabell4dekorfrg1"/>
        <w:tblW w:w="8642" w:type="dxa"/>
        <w:tblLook w:val="04A0" w:firstRow="1" w:lastRow="0" w:firstColumn="1" w:lastColumn="0" w:noHBand="0" w:noVBand="1"/>
      </w:tblPr>
      <w:tblGrid>
        <w:gridCol w:w="2122"/>
        <w:gridCol w:w="6520"/>
      </w:tblGrid>
      <w:tr w:rsidR="00F04C74" w:rsidRPr="00F04C74" w14:paraId="5035F4F5" w14:textId="77777777" w:rsidTr="001407A6">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642" w:type="dxa"/>
            <w:gridSpan w:val="2"/>
          </w:tcPr>
          <w:p w14:paraId="0AC78562" w14:textId="77777777" w:rsidR="00F04C74" w:rsidRPr="00F04C74" w:rsidRDefault="00F04C74" w:rsidP="00A51EA0">
            <w:pPr>
              <w:jc w:val="both"/>
              <w:rPr>
                <w:rFonts w:cs="Calibri"/>
              </w:rPr>
            </w:pPr>
          </w:p>
          <w:p w14:paraId="6FDC27CD" w14:textId="77777777" w:rsidR="00F04C74" w:rsidRPr="00F04C74" w:rsidRDefault="00F04C74" w:rsidP="00A51EA0">
            <w:pPr>
              <w:jc w:val="both"/>
              <w:rPr>
                <w:rFonts w:cs="Calibri"/>
                <w:sz w:val="32"/>
                <w:szCs w:val="32"/>
              </w:rPr>
            </w:pPr>
            <w:r w:rsidRPr="00F04C74">
              <w:rPr>
                <w:rFonts w:cs="Calibri"/>
                <w:sz w:val="32"/>
                <w:szCs w:val="32"/>
              </w:rPr>
              <w:t>Friday 5 March</w:t>
            </w:r>
          </w:p>
          <w:p w14:paraId="2354C311" w14:textId="224C9AD2" w:rsidR="00F04C74" w:rsidRPr="00F04C74" w:rsidRDefault="00F04C74" w:rsidP="00A51EA0">
            <w:pPr>
              <w:jc w:val="both"/>
              <w:rPr>
                <w:rFonts w:cs="Calibri"/>
              </w:rPr>
            </w:pPr>
            <w:r w:rsidRPr="00F04C74">
              <w:rPr>
                <w:rFonts w:cs="Calibri"/>
              </w:rPr>
              <w:t>09:00-12:30 Central European Time (10:00-13:30 Romanian time)</w:t>
            </w:r>
          </w:p>
          <w:p w14:paraId="75B23206" w14:textId="77777777" w:rsidR="00F04C74" w:rsidRPr="00F04C74" w:rsidRDefault="00F04C74" w:rsidP="00A51EA0">
            <w:pPr>
              <w:jc w:val="both"/>
              <w:rPr>
                <w:rFonts w:cs="Calibri"/>
              </w:rPr>
            </w:pPr>
          </w:p>
        </w:tc>
      </w:tr>
      <w:tr w:rsidR="0083342C" w:rsidRPr="00AB0DA8" w14:paraId="29352F12" w14:textId="002A24A1" w:rsidTr="0083342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122" w:type="dxa"/>
          </w:tcPr>
          <w:p w14:paraId="040E9C2C" w14:textId="77777777" w:rsidR="0083342C" w:rsidRPr="00AB0DA8" w:rsidRDefault="0083342C" w:rsidP="00A51EA0">
            <w:pPr>
              <w:jc w:val="both"/>
              <w:rPr>
                <w:rFonts w:cs="Calibri"/>
                <w:color w:val="FFFFFF"/>
              </w:rPr>
            </w:pPr>
            <w:r w:rsidRPr="00AB0DA8">
              <w:rPr>
                <w:rFonts w:cs="Calibri"/>
              </w:rPr>
              <w:t>Topic</w:t>
            </w:r>
          </w:p>
        </w:tc>
        <w:tc>
          <w:tcPr>
            <w:tcW w:w="6520" w:type="dxa"/>
          </w:tcPr>
          <w:p w14:paraId="3F89EC25" w14:textId="21B851FA" w:rsidR="0083342C" w:rsidRPr="00AB0DA8" w:rsidRDefault="0083342C" w:rsidP="00A51EA0">
            <w:pPr>
              <w:jc w:val="both"/>
              <w:cnfStyle w:val="000000100000" w:firstRow="0" w:lastRow="0" w:firstColumn="0" w:lastColumn="0" w:oddVBand="0" w:evenVBand="0" w:oddHBand="1" w:evenHBand="0" w:firstRowFirstColumn="0" w:firstRowLastColumn="0" w:lastRowFirstColumn="0" w:lastRowLastColumn="0"/>
              <w:rPr>
                <w:rFonts w:cs="Calibri"/>
                <w:color w:val="FFFFFF"/>
              </w:rPr>
            </w:pPr>
          </w:p>
        </w:tc>
      </w:tr>
      <w:tr w:rsidR="0083342C" w14:paraId="30034A4F" w14:textId="236DAC54" w:rsidTr="0083342C">
        <w:trPr>
          <w:trHeight w:val="1250"/>
        </w:trPr>
        <w:tc>
          <w:tcPr>
            <w:cnfStyle w:val="001000000000" w:firstRow="0" w:lastRow="0" w:firstColumn="1" w:lastColumn="0" w:oddVBand="0" w:evenVBand="0" w:oddHBand="0" w:evenHBand="0" w:firstRowFirstColumn="0" w:firstRowLastColumn="0" w:lastRowFirstColumn="0" w:lastRowLastColumn="0"/>
            <w:tcW w:w="2122" w:type="dxa"/>
          </w:tcPr>
          <w:p w14:paraId="01AC34FB" w14:textId="6B4FE68F" w:rsidR="0083342C" w:rsidRDefault="0083342C" w:rsidP="00A51EA0">
            <w:pPr>
              <w:jc w:val="both"/>
              <w:rPr>
                <w:rFonts w:cs="Calibri"/>
                <w:color w:val="000000"/>
              </w:rPr>
            </w:pPr>
            <w:r w:rsidRPr="004123F5">
              <w:rPr>
                <w:rFonts w:cs="Calibri"/>
                <w:color w:val="000000"/>
              </w:rPr>
              <w:t xml:space="preserve">Sweden, </w:t>
            </w:r>
            <w:proofErr w:type="spellStart"/>
            <w:r w:rsidRPr="004123F5">
              <w:rPr>
                <w:rFonts w:cs="Calibri"/>
                <w:color w:val="000000"/>
              </w:rPr>
              <w:t>Romaina</w:t>
            </w:r>
            <w:proofErr w:type="spellEnd"/>
            <w:r w:rsidRPr="004123F5">
              <w:rPr>
                <w:rFonts w:cs="Calibri"/>
                <w:color w:val="000000"/>
              </w:rPr>
              <w:t xml:space="preserve"> and the Netherlands presents the outcomes of the project 2019-2021.</w:t>
            </w:r>
          </w:p>
        </w:tc>
        <w:tc>
          <w:tcPr>
            <w:tcW w:w="6520" w:type="dxa"/>
          </w:tcPr>
          <w:p w14:paraId="06681A44" w14:textId="15FCF3FD" w:rsidR="0083342C" w:rsidRDefault="0083342C"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r w:rsidRPr="004123F5">
              <w:rPr>
                <w:rFonts w:cs="Calibri"/>
                <w:color w:val="000000"/>
              </w:rPr>
              <w:t xml:space="preserve">Sweden, </w:t>
            </w:r>
            <w:proofErr w:type="spellStart"/>
            <w:r w:rsidRPr="004123F5">
              <w:rPr>
                <w:rFonts w:cs="Calibri"/>
                <w:color w:val="000000"/>
              </w:rPr>
              <w:t>Romaina</w:t>
            </w:r>
            <w:proofErr w:type="spellEnd"/>
            <w:r w:rsidRPr="004123F5">
              <w:rPr>
                <w:rFonts w:cs="Calibri"/>
                <w:color w:val="000000"/>
              </w:rPr>
              <w:t xml:space="preserve"> and the Netherlands presents the outcomes of the project 2019-2021.</w:t>
            </w:r>
            <w:r>
              <w:rPr>
                <w:rFonts w:cs="Calibri"/>
                <w:color w:val="000000"/>
              </w:rPr>
              <w:t xml:space="preserve"> The presentations are available in files</w:t>
            </w:r>
          </w:p>
          <w:p w14:paraId="2428E417" w14:textId="710D462A" w:rsidR="0083342C" w:rsidRDefault="00A844D8"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Pr>
                <w:rFonts w:cs="Calibri"/>
                <w:i/>
                <w:iCs/>
                <w:color w:val="000000"/>
              </w:rPr>
              <w:t>NL_Presentation</w:t>
            </w:r>
            <w:proofErr w:type="spellEnd"/>
            <w:r w:rsidR="0083342C">
              <w:rPr>
                <w:rFonts w:cs="Calibri"/>
                <w:color w:val="000000"/>
              </w:rPr>
              <w:t xml:space="preserve">, </w:t>
            </w:r>
            <w:proofErr w:type="spellStart"/>
            <w:r>
              <w:rPr>
                <w:rFonts w:cs="Calibri"/>
                <w:i/>
                <w:iCs/>
                <w:color w:val="000000"/>
              </w:rPr>
              <w:t>RO_Presentation</w:t>
            </w:r>
            <w:proofErr w:type="spellEnd"/>
            <w:r w:rsidR="0083342C">
              <w:rPr>
                <w:rFonts w:cs="Calibri"/>
                <w:color w:val="000000"/>
              </w:rPr>
              <w:t xml:space="preserve">, </w:t>
            </w:r>
            <w:proofErr w:type="spellStart"/>
            <w:r>
              <w:rPr>
                <w:rFonts w:cs="Calibri"/>
                <w:i/>
                <w:iCs/>
                <w:color w:val="000000"/>
              </w:rPr>
              <w:t>SE_Presentation</w:t>
            </w:r>
            <w:proofErr w:type="spellEnd"/>
            <w:r w:rsidR="0083342C">
              <w:rPr>
                <w:rFonts w:cs="Calibri"/>
                <w:color w:val="000000"/>
              </w:rPr>
              <w:t>.</w:t>
            </w:r>
          </w:p>
          <w:p w14:paraId="25499CEA" w14:textId="77777777" w:rsidR="00A51EA0" w:rsidRDefault="00A51EA0"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p>
          <w:p w14:paraId="617CDFF3" w14:textId="61138C36" w:rsidR="00A844D8" w:rsidRDefault="00A844D8"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p>
          <w:p w14:paraId="1FC537AD" w14:textId="77777777" w:rsidR="0083342C" w:rsidRDefault="0083342C"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p>
          <w:p w14:paraId="06AC07F1" w14:textId="141586F7" w:rsidR="00A844D8" w:rsidRDefault="0083342C"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The Swedish project resulted in a leaflet with support to VET-schools in their systematic quality assurance process inspired by the EQAVET principles. The leaflet contains indicators that </w:t>
            </w:r>
            <w:r w:rsidR="00A844D8">
              <w:rPr>
                <w:rFonts w:cs="Calibri"/>
                <w:color w:val="000000"/>
              </w:rPr>
              <w:t xml:space="preserve">have been identified by stakeholders of the national programme councils and </w:t>
            </w:r>
            <w:r>
              <w:rPr>
                <w:rFonts w:cs="Calibri"/>
                <w:color w:val="000000"/>
              </w:rPr>
              <w:t xml:space="preserve">are adapted to the Swedish </w:t>
            </w:r>
            <w:r w:rsidR="00A844D8">
              <w:rPr>
                <w:rFonts w:cs="Calibri"/>
                <w:color w:val="000000"/>
              </w:rPr>
              <w:t>VET-</w:t>
            </w:r>
            <w:r>
              <w:rPr>
                <w:rFonts w:cs="Calibri"/>
                <w:color w:val="000000"/>
              </w:rPr>
              <w:t>context</w:t>
            </w:r>
            <w:r w:rsidR="00A844D8">
              <w:rPr>
                <w:rFonts w:cs="Calibri"/>
                <w:color w:val="000000"/>
              </w:rPr>
              <w:t xml:space="preserve"> </w:t>
            </w:r>
            <w:r>
              <w:rPr>
                <w:rFonts w:cs="Calibri"/>
                <w:color w:val="000000"/>
              </w:rPr>
              <w:t>for self-evaluation</w:t>
            </w:r>
            <w:r w:rsidR="00A844D8">
              <w:rPr>
                <w:rFonts w:cs="Calibri"/>
                <w:color w:val="000000"/>
              </w:rPr>
              <w:t>.</w:t>
            </w:r>
          </w:p>
          <w:p w14:paraId="18E76FEC" w14:textId="77777777" w:rsidR="00A51EA0" w:rsidRDefault="00A51EA0"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p>
          <w:p w14:paraId="46792167" w14:textId="6717F271" w:rsidR="0083342C" w:rsidRPr="006903C8" w:rsidRDefault="0083342C" w:rsidP="00A51EA0">
            <w:pPr>
              <w:jc w:val="both"/>
              <w:cnfStyle w:val="000000000000" w:firstRow="0" w:lastRow="0" w:firstColumn="0" w:lastColumn="0" w:oddVBand="0" w:evenVBand="0" w:oddHBand="0" w:evenHBand="0" w:firstRowFirstColumn="0" w:firstRowLastColumn="0" w:lastRowFirstColumn="0" w:lastRowLastColumn="0"/>
              <w:rPr>
                <w:rFonts w:cs="Calibri"/>
                <w:i/>
                <w:iCs/>
                <w:color w:val="000000"/>
              </w:rPr>
            </w:pPr>
          </w:p>
        </w:tc>
      </w:tr>
      <w:tr w:rsidR="0083342C" w14:paraId="17F6D4D5" w14:textId="54C5CB1D" w:rsidTr="0083342C">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122" w:type="dxa"/>
          </w:tcPr>
          <w:p w14:paraId="5323B9EC" w14:textId="77777777" w:rsidR="0083342C" w:rsidRDefault="0083342C" w:rsidP="00A51EA0">
            <w:pPr>
              <w:jc w:val="both"/>
              <w:rPr>
                <w:rFonts w:cs="Calibri"/>
                <w:color w:val="000000"/>
              </w:rPr>
            </w:pPr>
            <w:r w:rsidRPr="00F670D6">
              <w:rPr>
                <w:rFonts w:cs="Calibri"/>
                <w:color w:val="000000"/>
              </w:rPr>
              <w:t>Quality and quality assurance in VET in the time of a pandemic.</w:t>
            </w:r>
            <w:r>
              <w:rPr>
                <w:rFonts w:cs="Calibri"/>
                <w:color w:val="000000"/>
              </w:rPr>
              <w:t xml:space="preserve"> </w:t>
            </w:r>
          </w:p>
          <w:p w14:paraId="6ED03F16" w14:textId="63915811" w:rsidR="0083342C" w:rsidRDefault="0083342C" w:rsidP="00A51EA0">
            <w:pPr>
              <w:jc w:val="both"/>
              <w:rPr>
                <w:rFonts w:cs="Calibri"/>
                <w:color w:val="000000"/>
              </w:rPr>
            </w:pPr>
          </w:p>
        </w:tc>
        <w:tc>
          <w:tcPr>
            <w:tcW w:w="6520" w:type="dxa"/>
          </w:tcPr>
          <w:p w14:paraId="2FBDC2A4" w14:textId="01BD8170" w:rsidR="0083342C" w:rsidRDefault="0083342C" w:rsidP="00A51EA0">
            <w:pPr>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Hindrances and lessons learned. Kristoffer Nilsson and Carina </w:t>
            </w:r>
            <w:proofErr w:type="spellStart"/>
            <w:r>
              <w:rPr>
                <w:rFonts w:cs="Calibri"/>
                <w:color w:val="000000"/>
              </w:rPr>
              <w:t>Hafrén</w:t>
            </w:r>
            <w:proofErr w:type="spellEnd"/>
            <w:r>
              <w:rPr>
                <w:rFonts w:cs="Calibri"/>
                <w:color w:val="000000"/>
              </w:rPr>
              <w:t xml:space="preserve"> of the Swedish National Agency presents challenges in QA of WB</w:t>
            </w:r>
            <w:r w:rsidR="00FA1C61">
              <w:rPr>
                <w:rFonts w:cs="Calibri"/>
                <w:color w:val="000000"/>
              </w:rPr>
              <w:t>L</w:t>
            </w:r>
            <w:r>
              <w:rPr>
                <w:rFonts w:cs="Calibri"/>
                <w:color w:val="000000"/>
              </w:rPr>
              <w:t>.</w:t>
            </w:r>
          </w:p>
          <w:p w14:paraId="5E1B4ADA" w14:textId="77777777" w:rsidR="00A51EA0" w:rsidRDefault="00A51EA0" w:rsidP="00A51EA0">
            <w:pPr>
              <w:jc w:val="both"/>
              <w:cnfStyle w:val="000000100000" w:firstRow="0" w:lastRow="0" w:firstColumn="0" w:lastColumn="0" w:oddVBand="0" w:evenVBand="0" w:oddHBand="1" w:evenHBand="0" w:firstRowFirstColumn="0" w:firstRowLastColumn="0" w:lastRowFirstColumn="0" w:lastRowLastColumn="0"/>
              <w:rPr>
                <w:rFonts w:cs="Calibri"/>
                <w:color w:val="000000"/>
              </w:rPr>
            </w:pPr>
          </w:p>
          <w:p w14:paraId="46111246" w14:textId="2CD23E06" w:rsidR="00FA1C61" w:rsidRDefault="00FA1C61" w:rsidP="00A51EA0">
            <w:pPr>
              <w:jc w:val="both"/>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83342C" w14:paraId="6B68D373" w14:textId="573E4856" w:rsidTr="0083342C">
        <w:trPr>
          <w:trHeight w:val="630"/>
        </w:trPr>
        <w:tc>
          <w:tcPr>
            <w:cnfStyle w:val="001000000000" w:firstRow="0" w:lastRow="0" w:firstColumn="1" w:lastColumn="0" w:oddVBand="0" w:evenVBand="0" w:oddHBand="0" w:evenHBand="0" w:firstRowFirstColumn="0" w:firstRowLastColumn="0" w:lastRowFirstColumn="0" w:lastRowLastColumn="0"/>
            <w:tcW w:w="2122" w:type="dxa"/>
          </w:tcPr>
          <w:p w14:paraId="52AD8E5D" w14:textId="1CCB1F5E" w:rsidR="0083342C" w:rsidRDefault="0083342C" w:rsidP="00A51EA0">
            <w:pPr>
              <w:jc w:val="both"/>
              <w:rPr>
                <w:rFonts w:cs="Calibri"/>
                <w:color w:val="000000"/>
              </w:rPr>
            </w:pPr>
            <w:r w:rsidRPr="00F670D6">
              <w:rPr>
                <w:rFonts w:cs="Calibri"/>
              </w:rPr>
              <w:t>Evaluation</w:t>
            </w:r>
            <w:r>
              <w:rPr>
                <w:rFonts w:cs="Calibri"/>
              </w:rPr>
              <w:t xml:space="preserve"> of the project</w:t>
            </w:r>
          </w:p>
        </w:tc>
        <w:tc>
          <w:tcPr>
            <w:tcW w:w="6520" w:type="dxa"/>
          </w:tcPr>
          <w:p w14:paraId="03799EF8" w14:textId="38F32024" w:rsidR="0083342C" w:rsidRPr="00B2223C" w:rsidRDefault="00FA1C61"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r w:rsidRPr="00B2223C">
              <w:rPr>
                <w:rFonts w:cs="Calibri"/>
                <w:color w:val="000000"/>
              </w:rPr>
              <w:t xml:space="preserve">Participants in the event had been asked questions on how the project had proceeded in advance. The results of the survey are found in the attached file. </w:t>
            </w:r>
          </w:p>
          <w:p w14:paraId="6224CFA1" w14:textId="18A23FCD" w:rsidR="00B2223C" w:rsidRPr="00FA1C61" w:rsidRDefault="00B2223C"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highlight w:val="yellow"/>
              </w:rPr>
            </w:pPr>
          </w:p>
          <w:p w14:paraId="673B5CED" w14:textId="3872B929" w:rsidR="00FA1C61" w:rsidRPr="00FA1C61" w:rsidRDefault="00FA1C61"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highlight w:val="yellow"/>
              </w:rPr>
            </w:pPr>
          </w:p>
        </w:tc>
      </w:tr>
      <w:tr w:rsidR="0083342C" w14:paraId="6831FD63" w14:textId="79CDD98E" w:rsidTr="0083342C">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122" w:type="dxa"/>
          </w:tcPr>
          <w:p w14:paraId="09C521BD" w14:textId="77777777" w:rsidR="0083342C" w:rsidRPr="00F670D6" w:rsidRDefault="0083342C" w:rsidP="00A51EA0">
            <w:pPr>
              <w:jc w:val="both"/>
              <w:rPr>
                <w:rFonts w:cs="Calibri"/>
                <w:b w:val="0"/>
                <w:bCs w:val="0"/>
                <w:color w:val="000000"/>
              </w:rPr>
            </w:pPr>
            <w:r w:rsidRPr="00F670D6">
              <w:rPr>
                <w:rFonts w:cs="Calibri"/>
                <w:color w:val="000000"/>
              </w:rPr>
              <w:t>Recent developments in Swedish VET to meet the transition to digital and green economy.</w:t>
            </w:r>
          </w:p>
          <w:p w14:paraId="172FD281" w14:textId="5BD59446" w:rsidR="0083342C" w:rsidRDefault="0083342C" w:rsidP="00A51EA0">
            <w:pPr>
              <w:jc w:val="both"/>
              <w:rPr>
                <w:rFonts w:cs="Calibri"/>
                <w:color w:val="000000"/>
              </w:rPr>
            </w:pPr>
          </w:p>
        </w:tc>
        <w:tc>
          <w:tcPr>
            <w:tcW w:w="6520" w:type="dxa"/>
          </w:tcPr>
          <w:p w14:paraId="4C381E51" w14:textId="77777777" w:rsidR="0083342C" w:rsidRDefault="0083342C" w:rsidP="00A51EA0">
            <w:pPr>
              <w:jc w:val="both"/>
              <w:cnfStyle w:val="000000100000" w:firstRow="0" w:lastRow="0" w:firstColumn="0" w:lastColumn="0" w:oddVBand="0" w:evenVBand="0" w:oddHBand="1" w:evenHBand="0" w:firstRowFirstColumn="0" w:firstRowLastColumn="0" w:lastRowFirstColumn="0" w:lastRowLastColumn="0"/>
            </w:pPr>
            <w:r>
              <w:rPr>
                <w:rFonts w:cs="Calibri"/>
                <w:color w:val="000000"/>
              </w:rPr>
              <w:t>Cecilia Hågemark of the Swedish National Agency presents the rationale behind updating the</w:t>
            </w:r>
            <w:r w:rsidRPr="00F670D6">
              <w:rPr>
                <w:rFonts w:cs="Calibri"/>
                <w:color w:val="000000"/>
              </w:rPr>
              <w:t xml:space="preserve"> </w:t>
            </w:r>
            <w:r w:rsidRPr="00F670D6">
              <w:t>Business and Administration VET-Programme.</w:t>
            </w:r>
          </w:p>
          <w:p w14:paraId="20AB56E9" w14:textId="23766A39" w:rsidR="00FA1C61" w:rsidRDefault="00FA1C61" w:rsidP="00A51EA0">
            <w:pPr>
              <w:jc w:val="both"/>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83342C" w:rsidRPr="00D65966" w14:paraId="1357FA1A" w14:textId="67B6AAAB" w:rsidTr="0083342C">
        <w:trPr>
          <w:trHeight w:val="940"/>
        </w:trPr>
        <w:tc>
          <w:tcPr>
            <w:cnfStyle w:val="001000000000" w:firstRow="0" w:lastRow="0" w:firstColumn="1" w:lastColumn="0" w:oddVBand="0" w:evenVBand="0" w:oddHBand="0" w:evenHBand="0" w:firstRowFirstColumn="0" w:firstRowLastColumn="0" w:lastRowFirstColumn="0" w:lastRowLastColumn="0"/>
            <w:tcW w:w="2122" w:type="dxa"/>
          </w:tcPr>
          <w:p w14:paraId="42D9F2B5" w14:textId="77777777" w:rsidR="0083342C" w:rsidRPr="007252D6" w:rsidRDefault="0083342C" w:rsidP="00A51EA0">
            <w:pPr>
              <w:jc w:val="both"/>
              <w:rPr>
                <w:rFonts w:cs="Calibri"/>
                <w:b w:val="0"/>
                <w:bCs w:val="0"/>
              </w:rPr>
            </w:pPr>
            <w:r w:rsidRPr="007252D6">
              <w:rPr>
                <w:rFonts w:cs="Calibri"/>
              </w:rPr>
              <w:t>Future projects</w:t>
            </w:r>
          </w:p>
          <w:p w14:paraId="63A5DBB8" w14:textId="7EDAEC1A" w:rsidR="0083342C" w:rsidRDefault="0083342C" w:rsidP="00A51EA0">
            <w:pPr>
              <w:jc w:val="both"/>
              <w:rPr>
                <w:rFonts w:cs="Calibri"/>
                <w:color w:val="000000"/>
              </w:rPr>
            </w:pPr>
          </w:p>
        </w:tc>
        <w:tc>
          <w:tcPr>
            <w:tcW w:w="6520" w:type="dxa"/>
          </w:tcPr>
          <w:p w14:paraId="3C625DED" w14:textId="58136AA2" w:rsidR="00A51EA0" w:rsidRDefault="00A51EA0"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Against the backdrop of the Osnabrück declaration and the presentation about the revised VET-programme to </w:t>
            </w:r>
            <w:r w:rsidRPr="00A51EA0">
              <w:rPr>
                <w:rFonts w:cs="Calibri"/>
                <w:color w:val="000000"/>
              </w:rPr>
              <w:t>meet the transition to digital and green economy</w:t>
            </w:r>
            <w:r>
              <w:rPr>
                <w:rFonts w:cs="Calibri"/>
                <w:color w:val="000000"/>
              </w:rPr>
              <w:t>, the Swedish NRP</w:t>
            </w:r>
            <w:r w:rsidR="00FA1C61">
              <w:rPr>
                <w:rFonts w:cs="Calibri"/>
                <w:color w:val="000000"/>
              </w:rPr>
              <w:t xml:space="preserve"> asks </w:t>
            </w:r>
            <w:r>
              <w:rPr>
                <w:rFonts w:cs="Calibri"/>
                <w:color w:val="000000"/>
              </w:rPr>
              <w:t xml:space="preserve">colleagues if there is a possibility to continue to cooperate and learn from each other. </w:t>
            </w:r>
          </w:p>
          <w:p w14:paraId="7BEEA6BC" w14:textId="6DE83183" w:rsidR="00A51EA0" w:rsidRDefault="00A51EA0"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lastRenderedPageBreak/>
              <w:t xml:space="preserve">The specific question is if we could apply peer reviewing methods on developments related to </w:t>
            </w:r>
            <w:r w:rsidR="00FC3C0B">
              <w:rPr>
                <w:rFonts w:cs="Calibri"/>
                <w:color w:val="000000"/>
              </w:rPr>
              <w:t>sustainability and digital transformation. It was suggested that it could be feasible to focus on how education adepts to developments of the labour market and the impact on quality assessment, but also that we have</w:t>
            </w:r>
            <w:r w:rsidR="00D77DFA">
              <w:rPr>
                <w:rFonts w:cs="Calibri"/>
                <w:color w:val="000000"/>
              </w:rPr>
              <w:t xml:space="preserve"> </w:t>
            </w:r>
            <w:r w:rsidR="00FC3C0B">
              <w:rPr>
                <w:rFonts w:cs="Calibri"/>
                <w:color w:val="000000"/>
              </w:rPr>
              <w:t>to wait for the new programme call before any decisions can be made.</w:t>
            </w:r>
          </w:p>
          <w:p w14:paraId="14691761" w14:textId="77777777" w:rsidR="00A51EA0" w:rsidRDefault="00A51EA0"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p>
          <w:p w14:paraId="6CEB20D8" w14:textId="10D5E2E1" w:rsidR="0083342C" w:rsidRPr="00FA1C61" w:rsidRDefault="0083342C" w:rsidP="00A51EA0">
            <w:pPr>
              <w:jc w:val="both"/>
              <w:cnfStyle w:val="000000000000" w:firstRow="0" w:lastRow="0" w:firstColumn="0" w:lastColumn="0" w:oddVBand="0" w:evenVBand="0" w:oddHBand="0" w:evenHBand="0" w:firstRowFirstColumn="0" w:firstRowLastColumn="0" w:lastRowFirstColumn="0" w:lastRowLastColumn="0"/>
              <w:rPr>
                <w:rFonts w:cs="Calibri"/>
                <w:color w:val="000000"/>
              </w:rPr>
            </w:pPr>
          </w:p>
        </w:tc>
      </w:tr>
    </w:tbl>
    <w:p w14:paraId="4E41209C" w14:textId="211DFB90" w:rsidR="002B06B6" w:rsidRDefault="002B06B6" w:rsidP="00241742"/>
    <w:p w14:paraId="669020F4" w14:textId="641EF96B" w:rsidR="00D65966" w:rsidRPr="00FC3C0B" w:rsidRDefault="00D65966" w:rsidP="00657A57">
      <w:pPr>
        <w:rPr>
          <w:color w:val="000000"/>
          <w:lang w:val="sv-SE"/>
        </w:rPr>
      </w:pPr>
    </w:p>
    <w:p w14:paraId="16488986" w14:textId="77777777" w:rsidR="00657A57" w:rsidRPr="00241742" w:rsidRDefault="00657A57" w:rsidP="00241742"/>
    <w:sectPr w:rsidR="00657A57" w:rsidRPr="00241742" w:rsidSect="000A7751">
      <w:head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42115" w14:textId="77777777" w:rsidR="00331432" w:rsidRDefault="00331432" w:rsidP="00236A9B">
      <w:r>
        <w:separator/>
      </w:r>
    </w:p>
  </w:endnote>
  <w:endnote w:type="continuationSeparator" w:id="0">
    <w:p w14:paraId="7EF4BDD8" w14:textId="77777777" w:rsidR="00331432" w:rsidRDefault="00331432" w:rsidP="0023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75937" w14:textId="77777777" w:rsidR="00331432" w:rsidRDefault="00331432" w:rsidP="00236A9B">
      <w:r>
        <w:separator/>
      </w:r>
    </w:p>
  </w:footnote>
  <w:footnote w:type="continuationSeparator" w:id="0">
    <w:p w14:paraId="5B67B58D" w14:textId="77777777" w:rsidR="00331432" w:rsidRDefault="00331432" w:rsidP="0023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3A19" w14:textId="77777777" w:rsidR="00236A9B" w:rsidRDefault="00236A9B" w:rsidP="00236A9B">
    <w:pPr>
      <w:pStyle w:val="Sidhuvud"/>
    </w:pPr>
    <w:r>
      <w:rPr>
        <w:noProof/>
      </w:rPr>
      <w:drawing>
        <wp:inline distT="0" distB="0" distL="0" distR="0" wp14:anchorId="5EB569C0" wp14:editId="70A6C6C2">
          <wp:extent cx="2505075" cy="1227978"/>
          <wp:effectExtent l="0" t="0" r="0" b="0"/>
          <wp:docPr id="5" name="Bildobjekt 5" descr="http://members.eqavet.eu/_layouts/1033/IMAGES/enqave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mbers.eqavet.eu/_layouts/1033/IMAGES/enqavet/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752" cy="1252820"/>
                  </a:xfrm>
                  <a:prstGeom prst="rect">
                    <a:avLst/>
                  </a:prstGeom>
                  <a:noFill/>
                  <a:ln>
                    <a:noFill/>
                  </a:ln>
                </pic:spPr>
              </pic:pic>
            </a:graphicData>
          </a:graphic>
        </wp:inline>
      </w:drawing>
    </w:r>
  </w:p>
  <w:p w14:paraId="1566D7D0" w14:textId="7B3D70B1" w:rsidR="00236A9B" w:rsidRDefault="00236A9B" w:rsidP="00236A9B">
    <w:pPr>
      <w:pStyle w:val="Sidhuvud"/>
      <w:jc w:val="right"/>
    </w:pPr>
    <w:r>
      <w:rPr>
        <w:noProof/>
      </w:rPr>
      <w:drawing>
        <wp:inline distT="0" distB="0" distL="0" distR="0" wp14:anchorId="50543341" wp14:editId="493F34EE">
          <wp:extent cx="1676400" cy="327660"/>
          <wp:effectExtent l="0" t="0" r="0" b="0"/>
          <wp:docPr id="6" name="Bildobjekt 6" descr="Skol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kolverkets logoty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2085" cy="3463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79EC"/>
    <w:multiLevelType w:val="multilevel"/>
    <w:tmpl w:val="28CCA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B6"/>
    <w:rsid w:val="00060B82"/>
    <w:rsid w:val="00077C50"/>
    <w:rsid w:val="000A7751"/>
    <w:rsid w:val="0011231F"/>
    <w:rsid w:val="001B3825"/>
    <w:rsid w:val="00232C14"/>
    <w:rsid w:val="00236A9B"/>
    <w:rsid w:val="00241742"/>
    <w:rsid w:val="002A11A2"/>
    <w:rsid w:val="002B06B6"/>
    <w:rsid w:val="002C3B5D"/>
    <w:rsid w:val="00331432"/>
    <w:rsid w:val="003679F9"/>
    <w:rsid w:val="003876B4"/>
    <w:rsid w:val="00422160"/>
    <w:rsid w:val="00532387"/>
    <w:rsid w:val="005B5D84"/>
    <w:rsid w:val="00657A57"/>
    <w:rsid w:val="006703A6"/>
    <w:rsid w:val="00681832"/>
    <w:rsid w:val="006903C8"/>
    <w:rsid w:val="006B6FFF"/>
    <w:rsid w:val="006E661C"/>
    <w:rsid w:val="00721C3B"/>
    <w:rsid w:val="007252D6"/>
    <w:rsid w:val="00754FA4"/>
    <w:rsid w:val="007704CF"/>
    <w:rsid w:val="007933A5"/>
    <w:rsid w:val="0083342C"/>
    <w:rsid w:val="009A41E6"/>
    <w:rsid w:val="00A11E08"/>
    <w:rsid w:val="00A51EA0"/>
    <w:rsid w:val="00A7165E"/>
    <w:rsid w:val="00A844D8"/>
    <w:rsid w:val="00AB0DA8"/>
    <w:rsid w:val="00B2223C"/>
    <w:rsid w:val="00C66A6C"/>
    <w:rsid w:val="00D0222D"/>
    <w:rsid w:val="00D240E1"/>
    <w:rsid w:val="00D65966"/>
    <w:rsid w:val="00D77DFA"/>
    <w:rsid w:val="00E76048"/>
    <w:rsid w:val="00EC7FC5"/>
    <w:rsid w:val="00F04C74"/>
    <w:rsid w:val="00F57395"/>
    <w:rsid w:val="00F670D6"/>
    <w:rsid w:val="00FA1C61"/>
    <w:rsid w:val="00FC3C0B"/>
    <w:rsid w:val="00FE4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A4C8E2C"/>
  <w15:chartTrackingRefBased/>
  <w15:docId w15:val="{053DF71D-0AE1-4354-A3C9-C39F018D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Rubrik1">
    <w:name w:val="heading 1"/>
    <w:basedOn w:val="Normal"/>
    <w:next w:val="Normal"/>
    <w:link w:val="Rubrik1Char"/>
    <w:qFormat/>
    <w:rsid w:val="00721C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2B0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4dekorfrg1">
    <w:name w:val="Grid Table 4 Accent 1"/>
    <w:basedOn w:val="Normaltabell"/>
    <w:uiPriority w:val="49"/>
    <w:rsid w:val="00A11E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dhuvud">
    <w:name w:val="header"/>
    <w:basedOn w:val="Normal"/>
    <w:link w:val="SidhuvudChar"/>
    <w:unhideWhenUsed/>
    <w:rsid w:val="00236A9B"/>
    <w:pPr>
      <w:tabs>
        <w:tab w:val="center" w:pos="4536"/>
        <w:tab w:val="right" w:pos="9072"/>
      </w:tabs>
    </w:pPr>
  </w:style>
  <w:style w:type="character" w:customStyle="1" w:styleId="SidhuvudChar">
    <w:name w:val="Sidhuvud Char"/>
    <w:basedOn w:val="Standardstycketeckensnitt"/>
    <w:link w:val="Sidhuvud"/>
    <w:rsid w:val="00236A9B"/>
    <w:rPr>
      <w:lang w:val="en-GB"/>
    </w:rPr>
  </w:style>
  <w:style w:type="paragraph" w:styleId="Sidfot">
    <w:name w:val="footer"/>
    <w:basedOn w:val="Normal"/>
    <w:link w:val="SidfotChar"/>
    <w:unhideWhenUsed/>
    <w:rsid w:val="00236A9B"/>
    <w:pPr>
      <w:tabs>
        <w:tab w:val="center" w:pos="4536"/>
        <w:tab w:val="right" w:pos="9072"/>
      </w:tabs>
    </w:pPr>
  </w:style>
  <w:style w:type="character" w:customStyle="1" w:styleId="SidfotChar">
    <w:name w:val="Sidfot Char"/>
    <w:basedOn w:val="Standardstycketeckensnitt"/>
    <w:link w:val="Sidfot"/>
    <w:rsid w:val="00236A9B"/>
    <w:rPr>
      <w:lang w:val="en-GB"/>
    </w:rPr>
  </w:style>
  <w:style w:type="character" w:customStyle="1" w:styleId="Rubrik1Char">
    <w:name w:val="Rubrik 1 Char"/>
    <w:basedOn w:val="Standardstycketeckensnitt"/>
    <w:link w:val="Rubrik1"/>
    <w:rsid w:val="00721C3B"/>
    <w:rPr>
      <w:rFonts w:asciiTheme="majorHAnsi" w:eastAsiaTheme="majorEastAsia" w:hAnsiTheme="majorHAnsi" w:cstheme="majorBidi"/>
      <w:color w:val="365F91" w:themeColor="accent1" w:themeShade="BF"/>
      <w:sz w:val="32"/>
      <w:szCs w:val="32"/>
      <w:lang w:val="en-GB"/>
    </w:rPr>
  </w:style>
  <w:style w:type="paragraph" w:styleId="Ballongtext">
    <w:name w:val="Balloon Text"/>
    <w:basedOn w:val="Normal"/>
    <w:link w:val="BallongtextChar"/>
    <w:semiHidden/>
    <w:unhideWhenUsed/>
    <w:rsid w:val="00721C3B"/>
    <w:rPr>
      <w:rFonts w:ascii="Segoe UI" w:hAnsi="Segoe UI" w:cs="Segoe UI"/>
      <w:sz w:val="18"/>
      <w:szCs w:val="18"/>
    </w:rPr>
  </w:style>
  <w:style w:type="character" w:customStyle="1" w:styleId="BallongtextChar">
    <w:name w:val="Ballongtext Char"/>
    <w:basedOn w:val="Standardstycketeckensnitt"/>
    <w:link w:val="Ballongtext"/>
    <w:semiHidden/>
    <w:rsid w:val="00721C3B"/>
    <w:rPr>
      <w:rFonts w:ascii="Segoe UI" w:hAnsi="Segoe UI" w:cs="Segoe UI"/>
      <w:sz w:val="18"/>
      <w:szCs w:val="18"/>
      <w:lang w:val="en-GB"/>
    </w:rPr>
  </w:style>
  <w:style w:type="paragraph" w:styleId="Liststycke">
    <w:name w:val="List Paragraph"/>
    <w:basedOn w:val="Normal"/>
    <w:uiPriority w:val="34"/>
    <w:qFormat/>
    <w:rsid w:val="00657A57"/>
    <w:pPr>
      <w:ind w:left="720"/>
      <w:contextualSpacing/>
    </w:pPr>
  </w:style>
  <w:style w:type="character" w:styleId="Hyperlnk">
    <w:name w:val="Hyperlink"/>
    <w:basedOn w:val="Standardstycketeckensnitt"/>
    <w:unhideWhenUsed/>
    <w:rsid w:val="00D65966"/>
    <w:rPr>
      <w:color w:val="0000FF"/>
      <w:u w:val="single"/>
    </w:rPr>
  </w:style>
  <w:style w:type="character" w:styleId="Olstomnmnande">
    <w:name w:val="Unresolved Mention"/>
    <w:basedOn w:val="Standardstycketeckensnitt"/>
    <w:uiPriority w:val="99"/>
    <w:semiHidden/>
    <w:unhideWhenUsed/>
    <w:rsid w:val="00D65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7367">
      <w:bodyDiv w:val="1"/>
      <w:marLeft w:val="0"/>
      <w:marRight w:val="0"/>
      <w:marTop w:val="0"/>
      <w:marBottom w:val="0"/>
      <w:divBdr>
        <w:top w:val="none" w:sz="0" w:space="0" w:color="auto"/>
        <w:left w:val="none" w:sz="0" w:space="0" w:color="auto"/>
        <w:bottom w:val="none" w:sz="0" w:space="0" w:color="auto"/>
        <w:right w:val="none" w:sz="0" w:space="0" w:color="auto"/>
      </w:divBdr>
    </w:div>
    <w:div w:id="1328634639">
      <w:bodyDiv w:val="1"/>
      <w:marLeft w:val="0"/>
      <w:marRight w:val="0"/>
      <w:marTop w:val="0"/>
      <w:marBottom w:val="0"/>
      <w:divBdr>
        <w:top w:val="none" w:sz="0" w:space="0" w:color="auto"/>
        <w:left w:val="none" w:sz="0" w:space="0" w:color="auto"/>
        <w:bottom w:val="none" w:sz="0" w:space="0" w:color="auto"/>
        <w:right w:val="none" w:sz="0" w:space="0" w:color="auto"/>
      </w:divBdr>
    </w:div>
    <w:div w:id="15963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28D3-A953-433A-97A8-25391A59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378</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Dok1</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Dok1</dc:title>
  <dc:subject/>
  <dc:creator>Hans Almgren</dc:creator>
  <cp:keywords/>
  <dc:description/>
  <cp:lastModifiedBy>Hans Almgren</cp:lastModifiedBy>
  <cp:revision>7</cp:revision>
  <dcterms:created xsi:type="dcterms:W3CDTF">2021-03-13T15:15:00Z</dcterms:created>
  <dcterms:modified xsi:type="dcterms:W3CDTF">2021-03-15T08:46:00Z</dcterms:modified>
</cp:coreProperties>
</file>